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BAAB1" w14:textId="77777777" w:rsidR="003557BC" w:rsidRPr="00645122" w:rsidRDefault="003557BC">
      <w:pPr>
        <w:pStyle w:val="BodyText"/>
        <w:spacing w:before="49"/>
        <w:ind w:left="0"/>
        <w:rPr>
          <w:rFonts w:ascii="Times New Roman"/>
          <w:sz w:val="28"/>
          <w:szCs w:val="28"/>
        </w:rPr>
      </w:pPr>
    </w:p>
    <w:p w14:paraId="3AF00DE9" w14:textId="036AAFFD" w:rsidR="003557BC" w:rsidRPr="00645122" w:rsidRDefault="00D079D1" w:rsidP="00645122">
      <w:pPr>
        <w:pStyle w:val="Title"/>
        <w:jc w:val="center"/>
        <w:rPr>
          <w:rFonts w:asciiTheme="minorHAnsi" w:hAnsiTheme="minorHAnsi" w:cstheme="minorHAnsi"/>
        </w:rPr>
      </w:pPr>
      <w:r w:rsidRPr="00645122">
        <w:rPr>
          <w:rFonts w:asciiTheme="minorHAnsi" w:hAnsiTheme="minorHAnsi" w:cstheme="minorHAnsi"/>
        </w:rPr>
        <w:t>ACTIVE LANCASHIRE</w:t>
      </w:r>
    </w:p>
    <w:p w14:paraId="2EEE394E" w14:textId="77777777" w:rsidR="00645122" w:rsidRPr="00645122" w:rsidRDefault="00645122" w:rsidP="00645122">
      <w:pPr>
        <w:pStyle w:val="Title"/>
        <w:jc w:val="center"/>
      </w:pPr>
    </w:p>
    <w:p w14:paraId="265273AB" w14:textId="77777777" w:rsidR="003557BC" w:rsidRDefault="003557BC">
      <w:pPr>
        <w:pStyle w:val="BodyText"/>
        <w:ind w:left="0"/>
        <w:rPr>
          <w:sz w:val="20"/>
        </w:rPr>
      </w:pPr>
    </w:p>
    <w:p w14:paraId="442C40A9" w14:textId="0FE11B1C" w:rsidR="003557BC" w:rsidRDefault="00645122">
      <w:pPr>
        <w:pStyle w:val="BodyText"/>
        <w:ind w:left="0"/>
        <w:rPr>
          <w:sz w:val="20"/>
        </w:rPr>
      </w:pPr>
      <w:r w:rsidRPr="00645122">
        <w:rPr>
          <w:rFonts w:asciiTheme="minorHAnsi" w:hAnsiTheme="minorHAnsi" w:cstheme="minorHAnsi"/>
          <w:noProof/>
          <w:sz w:val="20"/>
          <w:lang w:val="en-GB" w:eastAsia="en-GB"/>
        </w:rPr>
        <w:drawing>
          <wp:anchor distT="0" distB="0" distL="114300" distR="114300" simplePos="0" relativeHeight="487596544" behindDoc="1" locked="0" layoutInCell="1" allowOverlap="1" wp14:anchorId="023ACC5F" wp14:editId="49D9BB17">
            <wp:simplePos x="0" y="0"/>
            <wp:positionH relativeFrom="margin">
              <wp:align>center</wp:align>
            </wp:positionH>
            <wp:positionV relativeFrom="paragraph">
              <wp:posOffset>10160</wp:posOffset>
            </wp:positionV>
            <wp:extent cx="2469919" cy="1211580"/>
            <wp:effectExtent l="0" t="0" r="6985" b="7620"/>
            <wp:wrapNone/>
            <wp:docPr id="23" name="Picture 23" descr="Active Lancashire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ve Lancashire Logo_CMYK"/>
                    <pic:cNvPicPr>
                      <a:picLocks noChangeAspect="1" noChangeArrowheads="1"/>
                    </pic:cNvPicPr>
                  </pic:nvPicPr>
                  <pic:blipFill>
                    <a:blip r:embed="rId10" cstate="print">
                      <a:extLst>
                        <a:ext uri="{28A0092B-C50C-407E-A947-70E740481C1C}">
                          <a14:useLocalDpi xmlns:a14="http://schemas.microsoft.com/office/drawing/2010/main" val="0"/>
                        </a:ext>
                      </a:extLst>
                    </a:blip>
                    <a:srcRect l="12798" t="24313" r="11360" b="22948"/>
                    <a:stretch>
                      <a:fillRect/>
                    </a:stretch>
                  </pic:blipFill>
                  <pic:spPr bwMode="auto">
                    <a:xfrm>
                      <a:off x="0" y="0"/>
                      <a:ext cx="2469919" cy="1211580"/>
                    </a:xfrm>
                    <a:prstGeom prst="rect">
                      <a:avLst/>
                    </a:prstGeom>
                    <a:noFill/>
                  </pic:spPr>
                </pic:pic>
              </a:graphicData>
            </a:graphic>
            <wp14:sizeRelH relativeFrom="page">
              <wp14:pctWidth>0</wp14:pctWidth>
            </wp14:sizeRelH>
            <wp14:sizeRelV relativeFrom="page">
              <wp14:pctHeight>0</wp14:pctHeight>
            </wp14:sizeRelV>
          </wp:anchor>
        </w:drawing>
      </w:r>
    </w:p>
    <w:p w14:paraId="70B96F8E" w14:textId="3D30B01D" w:rsidR="003557BC" w:rsidRDefault="003557BC">
      <w:pPr>
        <w:pStyle w:val="BodyText"/>
        <w:ind w:left="0"/>
        <w:rPr>
          <w:sz w:val="20"/>
        </w:rPr>
      </w:pPr>
    </w:p>
    <w:p w14:paraId="14F98476" w14:textId="77777777" w:rsidR="003557BC" w:rsidRDefault="003557BC">
      <w:pPr>
        <w:pStyle w:val="BodyText"/>
        <w:ind w:left="0"/>
        <w:rPr>
          <w:sz w:val="20"/>
        </w:rPr>
      </w:pPr>
    </w:p>
    <w:p w14:paraId="435B6FAB" w14:textId="35180A84" w:rsidR="003557BC" w:rsidRDefault="003557BC">
      <w:pPr>
        <w:pStyle w:val="BodyText"/>
        <w:ind w:left="0"/>
        <w:rPr>
          <w:sz w:val="20"/>
        </w:rPr>
      </w:pPr>
    </w:p>
    <w:p w14:paraId="25D7D3EE" w14:textId="77F4AE87" w:rsidR="003557BC" w:rsidRDefault="003557BC">
      <w:pPr>
        <w:pStyle w:val="BodyText"/>
        <w:spacing w:before="74"/>
        <w:ind w:left="0"/>
        <w:rPr>
          <w:sz w:val="20"/>
        </w:rPr>
      </w:pPr>
    </w:p>
    <w:p w14:paraId="63EA1F03" w14:textId="78748E63" w:rsidR="003557BC" w:rsidRDefault="003557BC">
      <w:pPr>
        <w:pStyle w:val="BodyText"/>
        <w:spacing w:before="802"/>
        <w:ind w:left="0"/>
        <w:rPr>
          <w:sz w:val="72"/>
        </w:rPr>
      </w:pPr>
    </w:p>
    <w:p w14:paraId="3883A57E" w14:textId="77777777" w:rsidR="008F11B3" w:rsidRPr="008F11B3" w:rsidRDefault="008F11B3" w:rsidP="008F11B3">
      <w:pPr>
        <w:pStyle w:val="Title"/>
        <w:pBdr>
          <w:top w:val="single" w:sz="12" w:space="1" w:color="009B67"/>
        </w:pBdr>
        <w:spacing w:line="276" w:lineRule="auto"/>
        <w:jc w:val="center"/>
        <w:outlineLvl w:val="0"/>
        <w:rPr>
          <w:rFonts w:asciiTheme="minorHAnsi" w:hAnsiTheme="minorHAnsi" w:cstheme="minorHAnsi"/>
        </w:rPr>
      </w:pPr>
      <w:bookmarkStart w:id="0" w:name="_GoBack"/>
      <w:r w:rsidRPr="008F11B3">
        <w:rPr>
          <w:rFonts w:asciiTheme="minorHAnsi" w:hAnsiTheme="minorHAnsi" w:cstheme="minorHAnsi"/>
        </w:rPr>
        <w:t>Disclosures in the Public Interest Policy and Procedure</w:t>
      </w:r>
    </w:p>
    <w:bookmarkEnd w:id="0"/>
    <w:p w14:paraId="7303AB0B" w14:textId="40EB4ADB" w:rsidR="003557BC" w:rsidRDefault="003557BC">
      <w:pPr>
        <w:pStyle w:val="BodyText"/>
        <w:ind w:left="0"/>
        <w:rPr>
          <w:sz w:val="20"/>
        </w:rPr>
      </w:pPr>
    </w:p>
    <w:p w14:paraId="1DA383CF" w14:textId="77777777" w:rsidR="00645122" w:rsidRDefault="00645122">
      <w:pPr>
        <w:pStyle w:val="BodyText"/>
        <w:ind w:left="0"/>
        <w:rPr>
          <w:sz w:val="20"/>
        </w:rPr>
      </w:pPr>
    </w:p>
    <w:p w14:paraId="6EC5BAB5" w14:textId="77777777" w:rsidR="003557BC" w:rsidRDefault="003557BC">
      <w:pPr>
        <w:pStyle w:val="BodyText"/>
        <w:ind w:left="0"/>
        <w:rPr>
          <w:sz w:val="20"/>
        </w:rPr>
      </w:pPr>
    </w:p>
    <w:p w14:paraId="32989962" w14:textId="77777777" w:rsidR="003557BC" w:rsidRDefault="003557BC">
      <w:pPr>
        <w:pStyle w:val="BodyText"/>
        <w:ind w:left="0"/>
        <w:rPr>
          <w:sz w:val="20"/>
        </w:rPr>
      </w:pPr>
    </w:p>
    <w:p w14:paraId="2341002C" w14:textId="2E3AD695" w:rsidR="003557BC" w:rsidRDefault="00D079D1">
      <w:pPr>
        <w:pStyle w:val="BodyText"/>
        <w:spacing w:before="106"/>
        <w:ind w:left="0"/>
        <w:rPr>
          <w:sz w:val="20"/>
        </w:rPr>
      </w:pPr>
      <w:r>
        <w:rPr>
          <w:noProof/>
          <w:lang w:val="en-GB" w:eastAsia="en-GB"/>
        </w:rPr>
        <mc:AlternateContent>
          <mc:Choice Requires="wps">
            <w:drawing>
              <wp:anchor distT="0" distB="0" distL="0" distR="0" simplePos="0" relativeHeight="487588864" behindDoc="1" locked="0" layoutInCell="1" allowOverlap="1" wp14:anchorId="0A3A9DD3" wp14:editId="0272F43E">
                <wp:simplePos x="0" y="0"/>
                <wp:positionH relativeFrom="page">
                  <wp:posOffset>2110740</wp:posOffset>
                </wp:positionH>
                <wp:positionV relativeFrom="paragraph">
                  <wp:posOffset>233045</wp:posOffset>
                </wp:positionV>
                <wp:extent cx="3320415" cy="1203960"/>
                <wp:effectExtent l="0" t="0" r="13335" b="1524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0415" cy="1203960"/>
                        </a:xfrm>
                        <a:prstGeom prst="rect">
                          <a:avLst/>
                        </a:prstGeom>
                        <a:ln w="9144">
                          <a:solidFill>
                            <a:srgbClr val="000000"/>
                          </a:solidFill>
                          <a:prstDash val="solid"/>
                        </a:ln>
                      </wps:spPr>
                      <wps:txbx>
                        <w:txbxContent>
                          <w:p w14:paraId="576575A3" w14:textId="58A39851" w:rsidR="00132A44" w:rsidRDefault="00D079D1">
                            <w:pPr>
                              <w:spacing w:before="54" w:line="578" w:lineRule="auto"/>
                              <w:ind w:left="851" w:right="850" w:firstLine="273"/>
                              <w:rPr>
                                <w:rFonts w:asciiTheme="minorHAnsi" w:hAnsiTheme="minorHAnsi" w:cstheme="minorHAnsi"/>
                                <w:color w:val="252525"/>
                                <w:sz w:val="24"/>
                                <w:szCs w:val="24"/>
                              </w:rPr>
                            </w:pPr>
                            <w:r w:rsidRPr="00612048">
                              <w:rPr>
                                <w:rFonts w:asciiTheme="minorHAnsi" w:hAnsiTheme="minorHAnsi" w:cstheme="minorHAnsi"/>
                                <w:color w:val="252525"/>
                                <w:sz w:val="24"/>
                                <w:szCs w:val="24"/>
                              </w:rPr>
                              <w:t xml:space="preserve">Version </w:t>
                            </w:r>
                            <w:r w:rsidR="00612048" w:rsidRPr="00612048">
                              <w:rPr>
                                <w:rFonts w:asciiTheme="minorHAnsi" w:hAnsiTheme="minorHAnsi" w:cstheme="minorHAnsi"/>
                                <w:color w:val="252525"/>
                                <w:sz w:val="24"/>
                                <w:szCs w:val="24"/>
                              </w:rPr>
                              <w:t>2</w:t>
                            </w:r>
                            <w:r w:rsidR="00132A44">
                              <w:rPr>
                                <w:rFonts w:asciiTheme="minorHAnsi" w:hAnsiTheme="minorHAnsi" w:cstheme="minorHAnsi"/>
                                <w:color w:val="252525"/>
                                <w:sz w:val="24"/>
                                <w:szCs w:val="24"/>
                              </w:rPr>
                              <w:t xml:space="preserve"> Approved </w:t>
                            </w:r>
                            <w:r w:rsidR="0088406D">
                              <w:rPr>
                                <w:rFonts w:asciiTheme="minorHAnsi" w:hAnsiTheme="minorHAnsi" w:cstheme="minorHAnsi"/>
                                <w:color w:val="252525"/>
                                <w:sz w:val="24"/>
                                <w:szCs w:val="24"/>
                              </w:rPr>
                              <w:t>01/11/2023</w:t>
                            </w:r>
                            <w:r w:rsidRPr="00612048">
                              <w:rPr>
                                <w:rFonts w:asciiTheme="minorHAnsi" w:hAnsiTheme="minorHAnsi" w:cstheme="minorHAnsi"/>
                                <w:color w:val="252525"/>
                                <w:sz w:val="24"/>
                                <w:szCs w:val="24"/>
                              </w:rPr>
                              <w:t xml:space="preserve"> </w:t>
                            </w:r>
                          </w:p>
                          <w:p w14:paraId="63086520" w14:textId="27328001" w:rsidR="003557BC" w:rsidRPr="00645122" w:rsidRDefault="00D079D1" w:rsidP="00132A44">
                            <w:pPr>
                              <w:spacing w:before="54" w:line="578" w:lineRule="auto"/>
                              <w:ind w:left="851" w:right="850"/>
                              <w:rPr>
                                <w:rFonts w:asciiTheme="minorHAnsi" w:hAnsiTheme="minorHAnsi" w:cstheme="minorHAnsi"/>
                                <w:sz w:val="24"/>
                                <w:szCs w:val="24"/>
                              </w:rPr>
                            </w:pPr>
                            <w:r w:rsidRPr="00612048">
                              <w:rPr>
                                <w:rFonts w:asciiTheme="minorHAnsi" w:hAnsiTheme="minorHAnsi" w:cstheme="minorHAnsi"/>
                                <w:color w:val="252525"/>
                                <w:sz w:val="24"/>
                                <w:szCs w:val="24"/>
                              </w:rPr>
                              <w:t>HR</w:t>
                            </w:r>
                            <w:r w:rsidRPr="00645122">
                              <w:rPr>
                                <w:rFonts w:asciiTheme="minorHAnsi" w:hAnsiTheme="minorHAnsi" w:cstheme="minorHAnsi"/>
                                <w:color w:val="252525"/>
                                <w:spacing w:val="-9"/>
                                <w:sz w:val="24"/>
                                <w:szCs w:val="24"/>
                              </w:rPr>
                              <w:t xml:space="preserve"> </w:t>
                            </w:r>
                            <w:r w:rsidRPr="00645122">
                              <w:rPr>
                                <w:rFonts w:asciiTheme="minorHAnsi" w:hAnsiTheme="minorHAnsi" w:cstheme="minorHAnsi"/>
                                <w:color w:val="252525"/>
                                <w:sz w:val="24"/>
                                <w:szCs w:val="24"/>
                              </w:rPr>
                              <w:t>&amp;</w:t>
                            </w:r>
                            <w:r w:rsidRPr="00645122">
                              <w:rPr>
                                <w:rFonts w:asciiTheme="minorHAnsi" w:hAnsiTheme="minorHAnsi" w:cstheme="minorHAnsi"/>
                                <w:color w:val="252525"/>
                                <w:spacing w:val="-11"/>
                                <w:sz w:val="24"/>
                                <w:szCs w:val="24"/>
                              </w:rPr>
                              <w:t xml:space="preserve"> </w:t>
                            </w:r>
                            <w:r w:rsidRPr="00645122">
                              <w:rPr>
                                <w:rFonts w:asciiTheme="minorHAnsi" w:hAnsiTheme="minorHAnsi" w:cstheme="minorHAnsi"/>
                                <w:color w:val="252525"/>
                                <w:sz w:val="24"/>
                                <w:szCs w:val="24"/>
                              </w:rPr>
                              <w:t>Remuneration</w:t>
                            </w:r>
                            <w:r w:rsidRPr="00645122">
                              <w:rPr>
                                <w:rFonts w:asciiTheme="minorHAnsi" w:hAnsiTheme="minorHAnsi" w:cstheme="minorHAnsi"/>
                                <w:color w:val="252525"/>
                                <w:spacing w:val="-10"/>
                                <w:sz w:val="24"/>
                                <w:szCs w:val="24"/>
                              </w:rPr>
                              <w:t xml:space="preserve"> </w:t>
                            </w:r>
                            <w:r w:rsidRPr="00645122">
                              <w:rPr>
                                <w:rFonts w:asciiTheme="minorHAnsi" w:hAnsiTheme="minorHAnsi" w:cstheme="minorHAnsi"/>
                                <w:color w:val="252525"/>
                                <w:sz w:val="24"/>
                                <w:szCs w:val="24"/>
                              </w:rPr>
                              <w:t>Sub</w:t>
                            </w:r>
                            <w:r w:rsidRPr="00645122">
                              <w:rPr>
                                <w:rFonts w:asciiTheme="minorHAnsi" w:hAnsiTheme="minorHAnsi" w:cstheme="minorHAnsi"/>
                                <w:color w:val="252525"/>
                                <w:spacing w:val="-12"/>
                                <w:sz w:val="24"/>
                                <w:szCs w:val="24"/>
                              </w:rPr>
                              <w:t xml:space="preserve"> </w:t>
                            </w:r>
                            <w:r w:rsidRPr="00645122">
                              <w:rPr>
                                <w:rFonts w:asciiTheme="minorHAnsi" w:hAnsiTheme="minorHAnsi" w:cstheme="minorHAnsi"/>
                                <w:color w:val="252525"/>
                                <w:sz w:val="24"/>
                                <w:szCs w:val="24"/>
                              </w:rPr>
                              <w:t>Committee</w:t>
                            </w:r>
                          </w:p>
                          <w:p w14:paraId="541C6F6A" w14:textId="77777777" w:rsidR="003557BC" w:rsidRPr="00645122" w:rsidRDefault="00D079D1">
                            <w:pPr>
                              <w:ind w:left="1681"/>
                              <w:rPr>
                                <w:sz w:val="24"/>
                                <w:szCs w:val="24"/>
                              </w:rPr>
                            </w:pPr>
                            <w:r w:rsidRPr="00645122">
                              <w:rPr>
                                <w:rFonts w:asciiTheme="minorHAnsi" w:hAnsiTheme="minorHAnsi" w:cstheme="minorHAnsi"/>
                                <w:color w:val="252525"/>
                                <w:sz w:val="24"/>
                                <w:szCs w:val="24"/>
                              </w:rPr>
                              <w:t>Reviewed</w:t>
                            </w:r>
                            <w:r w:rsidRPr="00645122">
                              <w:rPr>
                                <w:rFonts w:asciiTheme="minorHAnsi" w:hAnsiTheme="minorHAnsi" w:cstheme="minorHAnsi"/>
                                <w:color w:val="252525"/>
                                <w:spacing w:val="-11"/>
                                <w:sz w:val="24"/>
                                <w:szCs w:val="24"/>
                              </w:rPr>
                              <w:t xml:space="preserve"> </w:t>
                            </w:r>
                            <w:r w:rsidRPr="00645122">
                              <w:rPr>
                                <w:rFonts w:asciiTheme="minorHAnsi" w:hAnsiTheme="minorHAnsi" w:cstheme="minorHAnsi"/>
                                <w:color w:val="252525"/>
                                <w:spacing w:val="-2"/>
                                <w:sz w:val="24"/>
                                <w:szCs w:val="24"/>
                              </w:rPr>
                              <w:t>Annually</w:t>
                            </w:r>
                          </w:p>
                        </w:txbxContent>
                      </wps:txbx>
                      <wps:bodyPr wrap="square" lIns="0" tIns="0" rIns="0" bIns="0" rtlCol="0">
                        <a:noAutofit/>
                      </wps:bodyPr>
                    </wps:wsp>
                  </a:graphicData>
                </a:graphic>
                <wp14:sizeRelV relativeFrom="margin">
                  <wp14:pctHeight>0</wp14:pctHeight>
                </wp14:sizeRelV>
              </wp:anchor>
            </w:drawing>
          </mc:Choice>
          <mc:Fallback>
            <w:pict>
              <v:shapetype w14:anchorId="0A3A9DD3" id="_x0000_t202" coordsize="21600,21600" o:spt="202" path="m,l,21600r21600,l21600,xe">
                <v:stroke joinstyle="miter"/>
                <v:path gradientshapeok="t" o:connecttype="rect"/>
              </v:shapetype>
              <v:shape id="Textbox 4" o:spid="_x0000_s1026" type="#_x0000_t202" style="position:absolute;margin-left:166.2pt;margin-top:18.35pt;width:261.45pt;height:94.8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" filled="f" strokeweight=".72pt">
                <v:path arrowok="t"/>
                <v:textbox inset="0,0,0,0">
                  <w:txbxContent>
                    <w:p w14:paraId="576575A3" w14:textId="58A39851" w:rsidR="00132A44" w:rsidRDefault="00D079D1">
                      <w:pPr>
                        <w:spacing w:before="54" w:line="578" w:lineRule="auto"/>
                        <w:ind w:left="851" w:right="850" w:firstLine="273"/>
                        <w:rPr>
                          <w:rFonts w:asciiTheme="minorHAnsi" w:hAnsiTheme="minorHAnsi" w:cstheme="minorHAnsi"/>
                          <w:color w:val="252525"/>
                          <w:sz w:val="24"/>
                          <w:szCs w:val="24"/>
                        </w:rPr>
                      </w:pPr>
                      <w:r w:rsidRPr="00612048">
                        <w:rPr>
                          <w:rFonts w:asciiTheme="minorHAnsi" w:hAnsiTheme="minorHAnsi" w:cstheme="minorHAnsi"/>
                          <w:color w:val="252525"/>
                          <w:sz w:val="24"/>
                          <w:szCs w:val="24"/>
                        </w:rPr>
                        <w:t xml:space="preserve">Version </w:t>
                      </w:r>
                      <w:r w:rsidR="00612048" w:rsidRPr="00612048">
                        <w:rPr>
                          <w:rFonts w:asciiTheme="minorHAnsi" w:hAnsiTheme="minorHAnsi" w:cstheme="minorHAnsi"/>
                          <w:color w:val="252525"/>
                          <w:sz w:val="24"/>
                          <w:szCs w:val="24"/>
                        </w:rPr>
                        <w:t>2</w:t>
                      </w:r>
                      <w:r w:rsidR="00132A44">
                        <w:rPr>
                          <w:rFonts w:asciiTheme="minorHAnsi" w:hAnsiTheme="minorHAnsi" w:cstheme="minorHAnsi"/>
                          <w:color w:val="252525"/>
                          <w:sz w:val="24"/>
                          <w:szCs w:val="24"/>
                        </w:rPr>
                        <w:t xml:space="preserve"> Approved </w:t>
                      </w:r>
                      <w:r w:rsidR="0088406D">
                        <w:rPr>
                          <w:rFonts w:asciiTheme="minorHAnsi" w:hAnsiTheme="minorHAnsi" w:cstheme="minorHAnsi"/>
                          <w:color w:val="252525"/>
                          <w:sz w:val="24"/>
                          <w:szCs w:val="24"/>
                        </w:rPr>
                        <w:t>01/11/2023</w:t>
                      </w:r>
                      <w:r w:rsidRPr="00612048">
                        <w:rPr>
                          <w:rFonts w:asciiTheme="minorHAnsi" w:hAnsiTheme="minorHAnsi" w:cstheme="minorHAnsi"/>
                          <w:color w:val="252525"/>
                          <w:sz w:val="24"/>
                          <w:szCs w:val="24"/>
                        </w:rPr>
                        <w:t xml:space="preserve"> </w:t>
                      </w:r>
                    </w:p>
                    <w:p w14:paraId="63086520" w14:textId="27328001" w:rsidR="003557BC" w:rsidRPr="00645122" w:rsidRDefault="00D079D1" w:rsidP="00132A44">
                      <w:pPr>
                        <w:spacing w:before="54" w:line="578" w:lineRule="auto"/>
                        <w:ind w:left="851" w:right="850"/>
                        <w:rPr>
                          <w:rFonts w:asciiTheme="minorHAnsi" w:hAnsiTheme="minorHAnsi" w:cstheme="minorHAnsi"/>
                          <w:sz w:val="24"/>
                          <w:szCs w:val="24"/>
                        </w:rPr>
                      </w:pPr>
                      <w:r w:rsidRPr="00612048">
                        <w:rPr>
                          <w:rFonts w:asciiTheme="minorHAnsi" w:hAnsiTheme="minorHAnsi" w:cstheme="minorHAnsi"/>
                          <w:color w:val="252525"/>
                          <w:sz w:val="24"/>
                          <w:szCs w:val="24"/>
                        </w:rPr>
                        <w:t>HR</w:t>
                      </w:r>
                      <w:r w:rsidRPr="00645122">
                        <w:rPr>
                          <w:rFonts w:asciiTheme="minorHAnsi" w:hAnsiTheme="minorHAnsi" w:cstheme="minorHAnsi"/>
                          <w:color w:val="252525"/>
                          <w:spacing w:val="-9"/>
                          <w:sz w:val="24"/>
                          <w:szCs w:val="24"/>
                        </w:rPr>
                        <w:t xml:space="preserve"> </w:t>
                      </w:r>
                      <w:r w:rsidRPr="00645122">
                        <w:rPr>
                          <w:rFonts w:asciiTheme="minorHAnsi" w:hAnsiTheme="minorHAnsi" w:cstheme="minorHAnsi"/>
                          <w:color w:val="252525"/>
                          <w:sz w:val="24"/>
                          <w:szCs w:val="24"/>
                        </w:rPr>
                        <w:t>&amp;</w:t>
                      </w:r>
                      <w:r w:rsidRPr="00645122">
                        <w:rPr>
                          <w:rFonts w:asciiTheme="minorHAnsi" w:hAnsiTheme="minorHAnsi" w:cstheme="minorHAnsi"/>
                          <w:color w:val="252525"/>
                          <w:spacing w:val="-11"/>
                          <w:sz w:val="24"/>
                          <w:szCs w:val="24"/>
                        </w:rPr>
                        <w:t xml:space="preserve"> </w:t>
                      </w:r>
                      <w:r w:rsidRPr="00645122">
                        <w:rPr>
                          <w:rFonts w:asciiTheme="minorHAnsi" w:hAnsiTheme="minorHAnsi" w:cstheme="minorHAnsi"/>
                          <w:color w:val="252525"/>
                          <w:sz w:val="24"/>
                          <w:szCs w:val="24"/>
                        </w:rPr>
                        <w:t>Remuneration</w:t>
                      </w:r>
                      <w:r w:rsidRPr="00645122">
                        <w:rPr>
                          <w:rFonts w:asciiTheme="minorHAnsi" w:hAnsiTheme="minorHAnsi" w:cstheme="minorHAnsi"/>
                          <w:color w:val="252525"/>
                          <w:spacing w:val="-10"/>
                          <w:sz w:val="24"/>
                          <w:szCs w:val="24"/>
                        </w:rPr>
                        <w:t xml:space="preserve"> </w:t>
                      </w:r>
                      <w:r w:rsidRPr="00645122">
                        <w:rPr>
                          <w:rFonts w:asciiTheme="minorHAnsi" w:hAnsiTheme="minorHAnsi" w:cstheme="minorHAnsi"/>
                          <w:color w:val="252525"/>
                          <w:sz w:val="24"/>
                          <w:szCs w:val="24"/>
                        </w:rPr>
                        <w:t>Sub</w:t>
                      </w:r>
                      <w:r w:rsidRPr="00645122">
                        <w:rPr>
                          <w:rFonts w:asciiTheme="minorHAnsi" w:hAnsiTheme="minorHAnsi" w:cstheme="minorHAnsi"/>
                          <w:color w:val="252525"/>
                          <w:spacing w:val="-12"/>
                          <w:sz w:val="24"/>
                          <w:szCs w:val="24"/>
                        </w:rPr>
                        <w:t xml:space="preserve"> </w:t>
                      </w:r>
                      <w:r w:rsidRPr="00645122">
                        <w:rPr>
                          <w:rFonts w:asciiTheme="minorHAnsi" w:hAnsiTheme="minorHAnsi" w:cstheme="minorHAnsi"/>
                          <w:color w:val="252525"/>
                          <w:sz w:val="24"/>
                          <w:szCs w:val="24"/>
                        </w:rPr>
                        <w:t>Committee</w:t>
                      </w:r>
                    </w:p>
                    <w:p w14:paraId="541C6F6A" w14:textId="77777777" w:rsidR="003557BC" w:rsidRPr="00645122" w:rsidRDefault="00D079D1">
                      <w:pPr>
                        <w:ind w:left="1681"/>
                        <w:rPr>
                          <w:sz w:val="24"/>
                          <w:szCs w:val="24"/>
                        </w:rPr>
                      </w:pPr>
                      <w:r w:rsidRPr="00645122">
                        <w:rPr>
                          <w:rFonts w:asciiTheme="minorHAnsi" w:hAnsiTheme="minorHAnsi" w:cstheme="minorHAnsi"/>
                          <w:color w:val="252525"/>
                          <w:sz w:val="24"/>
                          <w:szCs w:val="24"/>
                        </w:rPr>
                        <w:t>Reviewed</w:t>
                      </w:r>
                      <w:r w:rsidRPr="00645122">
                        <w:rPr>
                          <w:rFonts w:asciiTheme="minorHAnsi" w:hAnsiTheme="minorHAnsi" w:cstheme="minorHAnsi"/>
                          <w:color w:val="252525"/>
                          <w:spacing w:val="-11"/>
                          <w:sz w:val="24"/>
                          <w:szCs w:val="24"/>
                        </w:rPr>
                        <w:t xml:space="preserve"> </w:t>
                      </w:r>
                      <w:r w:rsidRPr="00645122">
                        <w:rPr>
                          <w:rFonts w:asciiTheme="minorHAnsi" w:hAnsiTheme="minorHAnsi" w:cstheme="minorHAnsi"/>
                          <w:color w:val="252525"/>
                          <w:spacing w:val="-2"/>
                          <w:sz w:val="24"/>
                          <w:szCs w:val="24"/>
                        </w:rPr>
                        <w:t>Annually</w:t>
                      </w:r>
                    </w:p>
                  </w:txbxContent>
                </v:textbox>
                <w10:wrap type="topAndBottom" anchorx="page"/>
              </v:shape>
            </w:pict>
          </mc:Fallback>
        </mc:AlternateContent>
      </w:r>
    </w:p>
    <w:p w14:paraId="0FB05AF9" w14:textId="77777777" w:rsidR="003557BC" w:rsidRDefault="003557BC">
      <w:pPr>
        <w:rPr>
          <w:sz w:val="20"/>
        </w:rPr>
        <w:sectPr w:rsidR="003557BC" w:rsidSect="00645122">
          <w:headerReference w:type="default" r:id="rId11"/>
          <w:footerReference w:type="default" r:id="rId12"/>
          <w:type w:val="continuous"/>
          <w:pgSz w:w="11910" w:h="16840"/>
          <w:pgMar w:top="1200" w:right="1300" w:bottom="1600" w:left="1300" w:header="1134" w:footer="1401" w:gutter="0"/>
          <w:pgNumType w:start="1"/>
          <w:cols w:space="720"/>
          <w:docGrid w:linePitch="299"/>
        </w:sectPr>
      </w:pPr>
    </w:p>
    <w:p w14:paraId="51DCFAB1" w14:textId="77777777" w:rsidR="008F11B3" w:rsidRPr="008F11B3" w:rsidRDefault="008F11B3" w:rsidP="008F11B3">
      <w:pPr>
        <w:pStyle w:val="Title"/>
        <w:pBdr>
          <w:top w:val="single" w:sz="12" w:space="1" w:color="009B67"/>
        </w:pBdr>
        <w:spacing w:line="276" w:lineRule="auto"/>
        <w:jc w:val="center"/>
        <w:outlineLvl w:val="0"/>
        <w:rPr>
          <w:rFonts w:asciiTheme="minorHAnsi" w:hAnsiTheme="minorHAnsi" w:cstheme="minorHAnsi"/>
        </w:rPr>
      </w:pPr>
      <w:bookmarkStart w:id="1" w:name="_Toc90291483"/>
      <w:r w:rsidRPr="008F11B3">
        <w:rPr>
          <w:rFonts w:asciiTheme="minorHAnsi" w:hAnsiTheme="minorHAnsi" w:cstheme="minorHAnsi"/>
        </w:rPr>
        <w:lastRenderedPageBreak/>
        <w:t>Disclosures in the Public Interest Policy and Procedure</w:t>
      </w:r>
      <w:bookmarkEnd w:id="1"/>
    </w:p>
    <w:p w14:paraId="258A31FE" w14:textId="77777777" w:rsidR="008F11B3" w:rsidRPr="008F11B3" w:rsidRDefault="008F11B3" w:rsidP="008F11B3">
      <w:pPr>
        <w:rPr>
          <w:rFonts w:asciiTheme="minorHAnsi" w:hAnsiTheme="minorHAnsi" w:cstheme="minorHAnsi"/>
        </w:rPr>
      </w:pPr>
    </w:p>
    <w:p w14:paraId="41ACA102" w14:textId="77777777" w:rsidR="008F11B3" w:rsidRPr="008F11B3" w:rsidRDefault="008F11B3" w:rsidP="008F11B3">
      <w:pPr>
        <w:pStyle w:val="ListParagraph"/>
        <w:widowControl/>
        <w:numPr>
          <w:ilvl w:val="1"/>
          <w:numId w:val="29"/>
        </w:numPr>
        <w:tabs>
          <w:tab w:val="left" w:pos="0"/>
        </w:tabs>
        <w:autoSpaceDE/>
        <w:autoSpaceDN/>
        <w:spacing w:line="276" w:lineRule="auto"/>
        <w:ind w:left="567" w:hanging="567"/>
        <w:contextualSpacing/>
        <w:jc w:val="both"/>
        <w:rPr>
          <w:rFonts w:asciiTheme="minorHAnsi" w:hAnsiTheme="minorHAnsi" w:cstheme="minorHAnsi"/>
          <w:b/>
        </w:rPr>
      </w:pPr>
      <w:r w:rsidRPr="008F11B3">
        <w:rPr>
          <w:rFonts w:asciiTheme="minorHAnsi" w:hAnsiTheme="minorHAnsi" w:cstheme="minorHAnsi"/>
          <w:b/>
        </w:rPr>
        <w:t>Introduction</w:t>
      </w:r>
    </w:p>
    <w:p w14:paraId="16A9AB5C" w14:textId="77777777" w:rsidR="008F11B3" w:rsidRPr="008F11B3" w:rsidRDefault="008F11B3" w:rsidP="008F11B3">
      <w:pPr>
        <w:tabs>
          <w:tab w:val="left" w:pos="1905"/>
        </w:tabs>
        <w:rPr>
          <w:rFonts w:asciiTheme="minorHAnsi" w:hAnsiTheme="minorHAnsi" w:cstheme="minorHAnsi"/>
        </w:rPr>
      </w:pPr>
      <w:r w:rsidRPr="008F11B3">
        <w:rPr>
          <w:rFonts w:asciiTheme="minorHAnsi" w:hAnsiTheme="minorHAnsi" w:cstheme="minorHAnsi"/>
        </w:rPr>
        <w:tab/>
      </w:r>
    </w:p>
    <w:p w14:paraId="061FB5E7" w14:textId="77777777" w:rsidR="008F11B3" w:rsidRPr="008F11B3" w:rsidRDefault="008F11B3" w:rsidP="008F11B3">
      <w:pPr>
        <w:rPr>
          <w:rFonts w:asciiTheme="minorHAnsi" w:hAnsiTheme="minorHAnsi" w:cstheme="minorHAnsi"/>
        </w:rPr>
      </w:pPr>
      <w:r w:rsidRPr="008F11B3">
        <w:rPr>
          <w:rFonts w:asciiTheme="minorHAnsi" w:hAnsiTheme="minorHAnsi" w:cstheme="minorHAnsi"/>
        </w:rPr>
        <w:t xml:space="preserve">Active Lancashire always strives to safeguard and act in the interest of the public and its employees. </w:t>
      </w:r>
      <w:r w:rsidRPr="008F11B3">
        <w:rPr>
          <w:rFonts w:asciiTheme="minorHAnsi" w:hAnsiTheme="minorHAnsi" w:cstheme="minorHAnsi"/>
          <w:b/>
        </w:rPr>
        <w:t xml:space="preserve">The Public Interest Disclosure Act 1998 </w:t>
      </w:r>
      <w:r w:rsidRPr="008F11B3">
        <w:rPr>
          <w:rFonts w:asciiTheme="minorHAnsi" w:hAnsiTheme="minorHAnsi" w:cstheme="minorHAnsi"/>
        </w:rPr>
        <w:t xml:space="preserve">protects employees who raise legitimate concerns about specified matters from being dismissed or from being subjected to detrimental treatment or </w:t>
      </w:r>
      <w:proofErr w:type="spellStart"/>
      <w:r w:rsidRPr="008F11B3">
        <w:rPr>
          <w:rFonts w:asciiTheme="minorHAnsi" w:hAnsiTheme="minorHAnsi" w:cstheme="minorHAnsi"/>
        </w:rPr>
        <w:t>victimised</w:t>
      </w:r>
      <w:proofErr w:type="spellEnd"/>
      <w:r w:rsidRPr="008F11B3">
        <w:rPr>
          <w:rFonts w:asciiTheme="minorHAnsi" w:hAnsiTheme="minorHAnsi" w:cstheme="minorHAnsi"/>
        </w:rPr>
        <w:t xml:space="preserve"> as a result, provided certain criteria are met.</w:t>
      </w:r>
    </w:p>
    <w:p w14:paraId="09920B5B" w14:textId="77777777" w:rsidR="008F11B3" w:rsidRPr="008F11B3" w:rsidRDefault="008F11B3" w:rsidP="008F11B3">
      <w:pPr>
        <w:rPr>
          <w:rFonts w:asciiTheme="minorHAnsi" w:hAnsiTheme="minorHAnsi" w:cstheme="minorHAnsi"/>
        </w:rPr>
      </w:pPr>
    </w:p>
    <w:p w14:paraId="42CA4A85" w14:textId="77777777" w:rsidR="008F11B3" w:rsidRPr="008F11B3" w:rsidRDefault="008F11B3" w:rsidP="008F11B3">
      <w:pPr>
        <w:rPr>
          <w:rFonts w:asciiTheme="minorHAnsi" w:hAnsiTheme="minorHAnsi" w:cstheme="minorHAnsi"/>
        </w:rPr>
      </w:pPr>
      <w:r w:rsidRPr="008F11B3">
        <w:rPr>
          <w:rFonts w:asciiTheme="minorHAnsi" w:hAnsiTheme="minorHAnsi" w:cstheme="minorHAnsi"/>
        </w:rPr>
        <w:t>It is important to the business that any fraud, misconduct or wrongdoing by workers of Active Lancashire is reported and properly dealt with.  Therefore, all employees are encouraged to bring to the attention of Active Lancashire any practices or actions of Active Lancashire, its employees or other agents, which they reasonably believe is against the public interest in that the practice or action is:</w:t>
      </w:r>
    </w:p>
    <w:p w14:paraId="6599AD73" w14:textId="77777777" w:rsidR="008F11B3" w:rsidRPr="008F11B3" w:rsidRDefault="008F11B3" w:rsidP="008F11B3">
      <w:pPr>
        <w:rPr>
          <w:rFonts w:asciiTheme="minorHAnsi" w:hAnsiTheme="minorHAnsi" w:cstheme="minorHAnsi"/>
        </w:rPr>
      </w:pPr>
    </w:p>
    <w:p w14:paraId="53A00C83" w14:textId="77777777" w:rsidR="008F11B3" w:rsidRPr="008F11B3" w:rsidRDefault="008F11B3" w:rsidP="008F11B3">
      <w:pPr>
        <w:widowControl/>
        <w:numPr>
          <w:ilvl w:val="0"/>
          <w:numId w:val="27"/>
        </w:numPr>
        <w:autoSpaceDE/>
        <w:autoSpaceDN/>
        <w:spacing w:line="276" w:lineRule="auto"/>
        <w:jc w:val="both"/>
        <w:rPr>
          <w:rFonts w:asciiTheme="minorHAnsi" w:hAnsiTheme="minorHAnsi" w:cstheme="minorHAnsi"/>
        </w:rPr>
      </w:pPr>
      <w:r w:rsidRPr="008F11B3">
        <w:rPr>
          <w:rFonts w:asciiTheme="minorHAnsi" w:hAnsiTheme="minorHAnsi" w:cstheme="minorHAnsi"/>
        </w:rPr>
        <w:t>A criminal offence;</w:t>
      </w:r>
    </w:p>
    <w:p w14:paraId="3E0CE178" w14:textId="77777777" w:rsidR="008F11B3" w:rsidRPr="008F11B3" w:rsidRDefault="008F11B3" w:rsidP="008F11B3">
      <w:pPr>
        <w:widowControl/>
        <w:numPr>
          <w:ilvl w:val="0"/>
          <w:numId w:val="27"/>
        </w:numPr>
        <w:autoSpaceDE/>
        <w:autoSpaceDN/>
        <w:spacing w:line="276" w:lineRule="auto"/>
        <w:jc w:val="both"/>
        <w:rPr>
          <w:rFonts w:asciiTheme="minorHAnsi" w:hAnsiTheme="minorHAnsi" w:cstheme="minorHAnsi"/>
        </w:rPr>
      </w:pPr>
      <w:r w:rsidRPr="008F11B3">
        <w:rPr>
          <w:rFonts w:asciiTheme="minorHAnsi" w:hAnsiTheme="minorHAnsi" w:cstheme="minorHAnsi"/>
        </w:rPr>
        <w:t>A failure to comply with any legal obligation;</w:t>
      </w:r>
    </w:p>
    <w:p w14:paraId="0F32974E" w14:textId="77777777" w:rsidR="008F11B3" w:rsidRPr="008F11B3" w:rsidRDefault="008F11B3" w:rsidP="008F11B3">
      <w:pPr>
        <w:widowControl/>
        <w:numPr>
          <w:ilvl w:val="0"/>
          <w:numId w:val="27"/>
        </w:numPr>
        <w:autoSpaceDE/>
        <w:autoSpaceDN/>
        <w:spacing w:line="276" w:lineRule="auto"/>
        <w:jc w:val="both"/>
        <w:rPr>
          <w:rFonts w:asciiTheme="minorHAnsi" w:hAnsiTheme="minorHAnsi" w:cstheme="minorHAnsi"/>
        </w:rPr>
      </w:pPr>
      <w:r w:rsidRPr="008F11B3">
        <w:rPr>
          <w:rFonts w:asciiTheme="minorHAnsi" w:hAnsiTheme="minorHAnsi" w:cstheme="minorHAnsi"/>
        </w:rPr>
        <w:t>A miscarriage of justice;</w:t>
      </w:r>
    </w:p>
    <w:p w14:paraId="22E35598" w14:textId="77777777" w:rsidR="008F11B3" w:rsidRPr="008F11B3" w:rsidRDefault="008F11B3" w:rsidP="008F11B3">
      <w:pPr>
        <w:widowControl/>
        <w:numPr>
          <w:ilvl w:val="0"/>
          <w:numId w:val="27"/>
        </w:numPr>
        <w:autoSpaceDE/>
        <w:autoSpaceDN/>
        <w:spacing w:line="276" w:lineRule="auto"/>
        <w:jc w:val="both"/>
        <w:rPr>
          <w:rFonts w:asciiTheme="minorHAnsi" w:hAnsiTheme="minorHAnsi" w:cstheme="minorHAnsi"/>
        </w:rPr>
      </w:pPr>
      <w:r w:rsidRPr="008F11B3">
        <w:rPr>
          <w:rFonts w:asciiTheme="minorHAnsi" w:hAnsiTheme="minorHAnsi" w:cstheme="minorHAnsi"/>
        </w:rPr>
        <w:t>A danger to the environment;</w:t>
      </w:r>
    </w:p>
    <w:p w14:paraId="06575BEC" w14:textId="77777777" w:rsidR="008F11B3" w:rsidRPr="008F11B3" w:rsidRDefault="008F11B3" w:rsidP="008F11B3">
      <w:pPr>
        <w:widowControl/>
        <w:numPr>
          <w:ilvl w:val="0"/>
          <w:numId w:val="27"/>
        </w:numPr>
        <w:autoSpaceDE/>
        <w:autoSpaceDN/>
        <w:spacing w:line="276" w:lineRule="auto"/>
        <w:jc w:val="both"/>
        <w:rPr>
          <w:rFonts w:asciiTheme="minorHAnsi" w:hAnsiTheme="minorHAnsi" w:cstheme="minorHAnsi"/>
        </w:rPr>
      </w:pPr>
      <w:r w:rsidRPr="008F11B3">
        <w:rPr>
          <w:rFonts w:asciiTheme="minorHAnsi" w:hAnsiTheme="minorHAnsi" w:cstheme="minorHAnsi"/>
        </w:rPr>
        <w:t>A danger to the health and safety of any individual; or</w:t>
      </w:r>
    </w:p>
    <w:p w14:paraId="606E2CF2" w14:textId="77777777" w:rsidR="008F11B3" w:rsidRPr="008F11B3" w:rsidRDefault="008F11B3" w:rsidP="008F11B3">
      <w:pPr>
        <w:widowControl/>
        <w:numPr>
          <w:ilvl w:val="0"/>
          <w:numId w:val="27"/>
        </w:numPr>
        <w:autoSpaceDE/>
        <w:autoSpaceDN/>
        <w:spacing w:line="276" w:lineRule="auto"/>
        <w:jc w:val="both"/>
        <w:rPr>
          <w:rFonts w:asciiTheme="minorHAnsi" w:hAnsiTheme="minorHAnsi" w:cstheme="minorHAnsi"/>
        </w:rPr>
      </w:pPr>
      <w:r w:rsidRPr="008F11B3">
        <w:rPr>
          <w:rFonts w:asciiTheme="minorHAnsi" w:hAnsiTheme="minorHAnsi" w:cstheme="minorHAnsi"/>
        </w:rPr>
        <w:t>An attempt to conceal information on any of the above.</w:t>
      </w:r>
    </w:p>
    <w:p w14:paraId="7DBF334D" w14:textId="77777777" w:rsidR="008F11B3" w:rsidRPr="008F11B3" w:rsidRDefault="008F11B3" w:rsidP="008F11B3">
      <w:pPr>
        <w:rPr>
          <w:rFonts w:asciiTheme="minorHAnsi" w:hAnsiTheme="minorHAnsi" w:cstheme="minorHAnsi"/>
        </w:rPr>
      </w:pPr>
    </w:p>
    <w:p w14:paraId="2B2006B0" w14:textId="77777777" w:rsidR="008F11B3" w:rsidRPr="008F11B3" w:rsidRDefault="008F11B3" w:rsidP="008F11B3">
      <w:pPr>
        <w:rPr>
          <w:rFonts w:asciiTheme="minorHAnsi" w:hAnsiTheme="minorHAnsi" w:cstheme="minorHAnsi"/>
        </w:rPr>
      </w:pPr>
      <w:r w:rsidRPr="008F11B3">
        <w:rPr>
          <w:rFonts w:asciiTheme="minorHAnsi" w:hAnsiTheme="minorHAnsi" w:cstheme="minorHAnsi"/>
        </w:rPr>
        <w:t>It is not necessary for the employee to have proof that such an act is being, has been, or is likely to be, committed as a reasonable belief is sufficient.  The employee has no responsibility for investigating the matter as it is Active Lancashire's responsibility to ensure that an investigation takes place.</w:t>
      </w:r>
    </w:p>
    <w:p w14:paraId="06AD4F34" w14:textId="77777777" w:rsidR="008F11B3" w:rsidRPr="008F11B3" w:rsidRDefault="008F11B3" w:rsidP="008F11B3">
      <w:pPr>
        <w:rPr>
          <w:rFonts w:asciiTheme="minorHAnsi" w:hAnsiTheme="minorHAnsi" w:cstheme="minorHAnsi"/>
        </w:rPr>
      </w:pPr>
    </w:p>
    <w:p w14:paraId="41C43962" w14:textId="77777777" w:rsidR="008F11B3" w:rsidRPr="008F11B3" w:rsidRDefault="008F11B3" w:rsidP="008F11B3">
      <w:pPr>
        <w:pStyle w:val="ListParagraph"/>
        <w:widowControl/>
        <w:numPr>
          <w:ilvl w:val="1"/>
          <w:numId w:val="29"/>
        </w:numPr>
        <w:tabs>
          <w:tab w:val="left" w:pos="0"/>
        </w:tabs>
        <w:autoSpaceDE/>
        <w:autoSpaceDN/>
        <w:spacing w:line="276" w:lineRule="auto"/>
        <w:ind w:left="567" w:hanging="567"/>
        <w:contextualSpacing/>
        <w:jc w:val="both"/>
        <w:rPr>
          <w:rFonts w:asciiTheme="minorHAnsi" w:hAnsiTheme="minorHAnsi" w:cstheme="minorHAnsi"/>
          <w:b/>
        </w:rPr>
      </w:pPr>
      <w:r w:rsidRPr="008F11B3">
        <w:rPr>
          <w:rFonts w:asciiTheme="minorHAnsi" w:hAnsiTheme="minorHAnsi" w:cstheme="minorHAnsi"/>
          <w:b/>
        </w:rPr>
        <w:t>Making public interest disclosures</w:t>
      </w:r>
    </w:p>
    <w:p w14:paraId="1FDA46FC" w14:textId="77777777" w:rsidR="008F11B3" w:rsidRPr="008F11B3" w:rsidRDefault="008F11B3" w:rsidP="008F11B3">
      <w:pPr>
        <w:rPr>
          <w:rFonts w:asciiTheme="minorHAnsi" w:hAnsiTheme="minorHAnsi" w:cstheme="minorHAnsi"/>
        </w:rPr>
      </w:pPr>
    </w:p>
    <w:p w14:paraId="13E1F7FC" w14:textId="77777777" w:rsidR="008F11B3" w:rsidRPr="008F11B3" w:rsidRDefault="008F11B3" w:rsidP="008F11B3">
      <w:pPr>
        <w:rPr>
          <w:rFonts w:asciiTheme="minorHAnsi" w:hAnsiTheme="minorHAnsi" w:cstheme="minorHAnsi"/>
        </w:rPr>
      </w:pPr>
      <w:r w:rsidRPr="008F11B3">
        <w:rPr>
          <w:rFonts w:asciiTheme="minorHAnsi" w:hAnsiTheme="minorHAnsi" w:cstheme="minorHAnsi"/>
        </w:rPr>
        <w:t xml:space="preserve">An employee should raise their concern about any of the above practices or actions in writing to their Line Manager who will investigate the raised concern thoroughly, promptly and confidentially.  The employee will be notified in writing of the outcome.  Employees who are not sure whether to raise a concern should </w:t>
      </w:r>
      <w:proofErr w:type="spellStart"/>
      <w:r w:rsidRPr="008F11B3">
        <w:rPr>
          <w:rFonts w:asciiTheme="minorHAnsi" w:hAnsiTheme="minorHAnsi" w:cstheme="minorHAnsi"/>
        </w:rPr>
        <w:t>endeavour</w:t>
      </w:r>
      <w:proofErr w:type="spellEnd"/>
      <w:r w:rsidRPr="008F11B3">
        <w:rPr>
          <w:rFonts w:asciiTheme="minorHAnsi" w:hAnsiTheme="minorHAnsi" w:cstheme="minorHAnsi"/>
        </w:rPr>
        <w:t xml:space="preserve"> to talk to their Line Manager in the first instance.  If the matter of concern relates to their Line Manager, the employee should raise this with a member of the Senior Leadership Team.  Likewise if the matter of concern relates to the Chief Executive, the employee should raise this with a member of the Active Lancashire Board. </w:t>
      </w:r>
    </w:p>
    <w:p w14:paraId="5EF32821" w14:textId="77777777" w:rsidR="008F11B3" w:rsidRPr="008F11B3" w:rsidRDefault="008F11B3" w:rsidP="008F11B3">
      <w:pPr>
        <w:rPr>
          <w:rFonts w:asciiTheme="minorHAnsi" w:hAnsiTheme="minorHAnsi" w:cstheme="minorHAnsi"/>
        </w:rPr>
      </w:pPr>
    </w:p>
    <w:p w14:paraId="315772EC" w14:textId="77777777" w:rsidR="008F11B3" w:rsidRPr="008F11B3" w:rsidRDefault="008F11B3" w:rsidP="008F11B3">
      <w:pPr>
        <w:rPr>
          <w:rFonts w:asciiTheme="minorHAnsi" w:hAnsiTheme="minorHAnsi" w:cstheme="minorHAnsi"/>
        </w:rPr>
      </w:pPr>
      <w:r w:rsidRPr="008F11B3">
        <w:rPr>
          <w:rFonts w:asciiTheme="minorHAnsi" w:hAnsiTheme="minorHAnsi" w:cstheme="minorHAnsi"/>
        </w:rPr>
        <w:t>Where the employee is dissatisfied with the written response they should raise the matter in writing directly to the Chief Executive.  Similarly, if an employee is told not to raise or pursue any concern, even by a person in authority such as their Line Manager, they should not agree to remain silent and should report the matter to the Chief Executive.</w:t>
      </w:r>
    </w:p>
    <w:p w14:paraId="02E0A805" w14:textId="77777777" w:rsidR="008F11B3" w:rsidRPr="008F11B3" w:rsidRDefault="008F11B3" w:rsidP="008F11B3">
      <w:pPr>
        <w:rPr>
          <w:rFonts w:asciiTheme="minorHAnsi" w:hAnsiTheme="minorHAnsi" w:cstheme="minorHAnsi"/>
        </w:rPr>
      </w:pPr>
    </w:p>
    <w:p w14:paraId="7F9A8AF3" w14:textId="77777777" w:rsidR="008F11B3" w:rsidRPr="008F11B3" w:rsidRDefault="008F11B3" w:rsidP="008F11B3">
      <w:pPr>
        <w:pStyle w:val="ListParagraph"/>
        <w:widowControl/>
        <w:numPr>
          <w:ilvl w:val="1"/>
          <w:numId w:val="29"/>
        </w:numPr>
        <w:tabs>
          <w:tab w:val="left" w:pos="0"/>
        </w:tabs>
        <w:autoSpaceDE/>
        <w:autoSpaceDN/>
        <w:spacing w:line="276" w:lineRule="auto"/>
        <w:ind w:left="567" w:hanging="567"/>
        <w:contextualSpacing/>
        <w:jc w:val="both"/>
        <w:rPr>
          <w:rFonts w:asciiTheme="minorHAnsi" w:hAnsiTheme="minorHAnsi" w:cstheme="minorHAnsi"/>
          <w:b/>
        </w:rPr>
      </w:pPr>
      <w:r w:rsidRPr="008F11B3">
        <w:rPr>
          <w:rFonts w:asciiTheme="minorHAnsi" w:hAnsiTheme="minorHAnsi" w:cstheme="minorHAnsi"/>
          <w:b/>
        </w:rPr>
        <w:t>General</w:t>
      </w:r>
    </w:p>
    <w:p w14:paraId="66D182E4" w14:textId="77777777" w:rsidR="008F11B3" w:rsidRPr="008F11B3" w:rsidRDefault="008F11B3" w:rsidP="008F11B3">
      <w:pPr>
        <w:rPr>
          <w:rFonts w:asciiTheme="minorHAnsi" w:hAnsiTheme="minorHAnsi" w:cstheme="minorHAnsi"/>
        </w:rPr>
      </w:pPr>
    </w:p>
    <w:p w14:paraId="0E9743EA" w14:textId="77777777" w:rsidR="008F11B3" w:rsidRPr="008F11B3" w:rsidRDefault="008F11B3" w:rsidP="008F11B3">
      <w:pPr>
        <w:rPr>
          <w:rFonts w:asciiTheme="minorHAnsi" w:hAnsiTheme="minorHAnsi" w:cstheme="minorHAnsi"/>
        </w:rPr>
      </w:pPr>
      <w:r w:rsidRPr="008F11B3">
        <w:rPr>
          <w:rFonts w:asciiTheme="minorHAnsi" w:hAnsiTheme="minorHAnsi" w:cstheme="minorHAnsi"/>
        </w:rPr>
        <w:t xml:space="preserve">Employees raising public interest disclosures will not be subject to detriment i.e. dismissal, either during or after their employment.  Active Lancashire will also </w:t>
      </w:r>
      <w:proofErr w:type="spellStart"/>
      <w:r w:rsidRPr="008F11B3">
        <w:rPr>
          <w:rFonts w:asciiTheme="minorHAnsi" w:hAnsiTheme="minorHAnsi" w:cstheme="minorHAnsi"/>
        </w:rPr>
        <w:t>endeavour</w:t>
      </w:r>
      <w:proofErr w:type="spellEnd"/>
      <w:r w:rsidRPr="008F11B3">
        <w:rPr>
          <w:rFonts w:asciiTheme="minorHAnsi" w:hAnsiTheme="minorHAnsi" w:cstheme="minorHAnsi"/>
        </w:rPr>
        <w:t xml:space="preserve"> to ensure that the employee is protected from any intimidation, harassment or </w:t>
      </w:r>
      <w:proofErr w:type="spellStart"/>
      <w:r w:rsidRPr="008F11B3">
        <w:rPr>
          <w:rFonts w:asciiTheme="minorHAnsi" w:hAnsiTheme="minorHAnsi" w:cstheme="minorHAnsi"/>
        </w:rPr>
        <w:t>victimisation</w:t>
      </w:r>
      <w:proofErr w:type="spellEnd"/>
      <w:r w:rsidRPr="008F11B3">
        <w:rPr>
          <w:rFonts w:asciiTheme="minorHAnsi" w:hAnsiTheme="minorHAnsi" w:cstheme="minorHAnsi"/>
        </w:rPr>
        <w:t xml:space="preserve"> by any other parties.</w:t>
      </w:r>
    </w:p>
    <w:p w14:paraId="5C152EBD" w14:textId="77777777" w:rsidR="008F11B3" w:rsidRPr="008F11B3" w:rsidRDefault="008F11B3" w:rsidP="008F11B3">
      <w:pPr>
        <w:rPr>
          <w:rFonts w:asciiTheme="minorHAnsi" w:hAnsiTheme="minorHAnsi" w:cstheme="minorHAnsi"/>
        </w:rPr>
      </w:pPr>
    </w:p>
    <w:p w14:paraId="33AEF47C" w14:textId="77777777" w:rsidR="008F11B3" w:rsidRPr="008F11B3" w:rsidRDefault="008F11B3" w:rsidP="008F11B3">
      <w:pPr>
        <w:rPr>
          <w:rFonts w:asciiTheme="minorHAnsi" w:hAnsiTheme="minorHAnsi" w:cstheme="minorHAnsi"/>
        </w:rPr>
      </w:pPr>
      <w:r w:rsidRPr="008F11B3">
        <w:rPr>
          <w:rFonts w:asciiTheme="minorHAnsi" w:hAnsiTheme="minorHAnsi" w:cstheme="minorHAnsi"/>
        </w:rPr>
        <w:t xml:space="preserve">If misconduct is discovered as a result of any investigation under this procedure, Active Lancashire's Disciplinary Procedure will be used, in addition to any appropriate external measures. </w:t>
      </w:r>
    </w:p>
    <w:p w14:paraId="59E5FB22" w14:textId="77777777" w:rsidR="008F11B3" w:rsidRPr="008F11B3" w:rsidRDefault="008F11B3" w:rsidP="008F11B3">
      <w:pPr>
        <w:rPr>
          <w:rFonts w:asciiTheme="minorHAnsi" w:hAnsiTheme="minorHAnsi" w:cstheme="minorHAnsi"/>
        </w:rPr>
      </w:pPr>
    </w:p>
    <w:p w14:paraId="66E02922" w14:textId="77777777" w:rsidR="008F11B3" w:rsidRPr="008F11B3" w:rsidRDefault="008F11B3" w:rsidP="008F11B3">
      <w:pPr>
        <w:rPr>
          <w:rFonts w:asciiTheme="minorHAnsi" w:hAnsiTheme="minorHAnsi" w:cstheme="minorHAnsi"/>
        </w:rPr>
      </w:pPr>
      <w:r w:rsidRPr="008F11B3">
        <w:rPr>
          <w:rFonts w:asciiTheme="minorHAnsi" w:hAnsiTheme="minorHAnsi" w:cstheme="minorHAnsi"/>
        </w:rPr>
        <w:t xml:space="preserve">Where the employee who raises the concern is found to be culpable or in any way involved in the practice or action or if the employee raises the concern maliciously or in a manner not prescribed in the procedure above, then they may be subject to appropriate disciplinary action. </w:t>
      </w:r>
    </w:p>
    <w:p w14:paraId="4096D8C4" w14:textId="77777777" w:rsidR="008F11B3" w:rsidRPr="008F11B3" w:rsidRDefault="008F11B3" w:rsidP="008F11B3">
      <w:pPr>
        <w:rPr>
          <w:rFonts w:asciiTheme="minorHAnsi" w:hAnsiTheme="minorHAnsi" w:cstheme="minorHAnsi"/>
        </w:rPr>
      </w:pPr>
    </w:p>
    <w:p w14:paraId="7606A1C1" w14:textId="77777777" w:rsidR="008F11B3" w:rsidRPr="008F11B3" w:rsidRDefault="008F11B3" w:rsidP="008F11B3">
      <w:pPr>
        <w:rPr>
          <w:rFonts w:asciiTheme="minorHAnsi" w:hAnsiTheme="minorHAnsi" w:cstheme="minorHAnsi"/>
        </w:rPr>
      </w:pPr>
      <w:r w:rsidRPr="008F11B3">
        <w:rPr>
          <w:rFonts w:asciiTheme="minorHAnsi" w:hAnsiTheme="minorHAnsi" w:cstheme="minorHAnsi"/>
        </w:rPr>
        <w:t xml:space="preserve">Employees must not disclose any concern within this procedure other than those in the above list.  Employees are strictly not permitted to </w:t>
      </w:r>
      <w:proofErr w:type="spellStart"/>
      <w:r w:rsidRPr="008F11B3">
        <w:rPr>
          <w:rFonts w:asciiTheme="minorHAnsi" w:hAnsiTheme="minorHAnsi" w:cstheme="minorHAnsi"/>
        </w:rPr>
        <w:t>publicise</w:t>
      </w:r>
      <w:proofErr w:type="spellEnd"/>
      <w:r w:rsidRPr="008F11B3">
        <w:rPr>
          <w:rFonts w:asciiTheme="minorHAnsi" w:hAnsiTheme="minorHAnsi" w:cstheme="minorHAnsi"/>
        </w:rPr>
        <w:t xml:space="preserve"> their concerns or abuse the procedure by maliciously raising unfounded allegations.  </w:t>
      </w:r>
    </w:p>
    <w:p w14:paraId="77785F0C" w14:textId="77777777" w:rsidR="008F11B3" w:rsidRPr="008F11B3" w:rsidRDefault="008F11B3" w:rsidP="008F11B3">
      <w:pPr>
        <w:rPr>
          <w:rFonts w:asciiTheme="minorHAnsi" w:hAnsiTheme="minorHAnsi" w:cstheme="minorHAnsi"/>
        </w:rPr>
      </w:pPr>
    </w:p>
    <w:p w14:paraId="5FE34BF7" w14:textId="77777777" w:rsidR="008F11B3" w:rsidRPr="008F11B3" w:rsidRDefault="008F11B3" w:rsidP="008F11B3">
      <w:pPr>
        <w:rPr>
          <w:rFonts w:asciiTheme="minorHAnsi" w:hAnsiTheme="minorHAnsi" w:cstheme="minorHAnsi"/>
        </w:rPr>
      </w:pPr>
      <w:r w:rsidRPr="008F11B3">
        <w:rPr>
          <w:rFonts w:asciiTheme="minorHAnsi" w:hAnsiTheme="minorHAnsi" w:cstheme="minorHAnsi"/>
        </w:rPr>
        <w:t xml:space="preserve">This policy and procedure has been designed to ensure employees do not feel the need to raise concerns anonymously.  Employees should be absolutely clear that Active Lancashire prefers that a concern is raised in a responsible manner rather than not at all.  </w:t>
      </w:r>
    </w:p>
    <w:p w14:paraId="2DE61F45" w14:textId="77777777" w:rsidR="008F11B3" w:rsidRPr="008F11B3" w:rsidRDefault="008F11B3" w:rsidP="008F11B3">
      <w:pPr>
        <w:rPr>
          <w:rFonts w:asciiTheme="minorHAnsi" w:hAnsiTheme="minorHAnsi" w:cstheme="minorHAnsi"/>
        </w:rPr>
      </w:pPr>
    </w:p>
    <w:p w14:paraId="704A5A0D" w14:textId="77777777" w:rsidR="008F11B3" w:rsidRPr="008F11B3" w:rsidRDefault="008F11B3" w:rsidP="008F11B3">
      <w:pPr>
        <w:rPr>
          <w:rFonts w:asciiTheme="minorHAnsi" w:hAnsiTheme="minorHAnsi" w:cstheme="minorHAnsi"/>
        </w:rPr>
      </w:pPr>
      <w:r w:rsidRPr="008F11B3">
        <w:rPr>
          <w:rFonts w:asciiTheme="minorHAnsi" w:hAnsiTheme="minorHAnsi" w:cstheme="minorHAnsi"/>
        </w:rPr>
        <w:t>This policy and procedure is for disclosures about matters other than a breach of an employee's own Contract of Employment.  If an employee is concerned that their own contract has been, or is likely to be broken, they should follow Active Lancashire's Grievance Procedure.</w:t>
      </w:r>
    </w:p>
    <w:p w14:paraId="6F6DA991" w14:textId="77777777" w:rsidR="008F11B3" w:rsidRPr="008F11B3" w:rsidRDefault="008F11B3" w:rsidP="008F11B3">
      <w:pPr>
        <w:rPr>
          <w:rFonts w:asciiTheme="minorHAnsi" w:hAnsiTheme="minorHAnsi" w:cstheme="minorHAnsi"/>
        </w:rPr>
      </w:pPr>
    </w:p>
    <w:p w14:paraId="5D0F21D3" w14:textId="77777777" w:rsidR="008F11B3" w:rsidRPr="008F11B3" w:rsidRDefault="008F11B3" w:rsidP="008F11B3">
      <w:pPr>
        <w:pStyle w:val="ListParagraph"/>
        <w:widowControl/>
        <w:numPr>
          <w:ilvl w:val="1"/>
          <w:numId w:val="29"/>
        </w:numPr>
        <w:tabs>
          <w:tab w:val="left" w:pos="0"/>
        </w:tabs>
        <w:autoSpaceDE/>
        <w:autoSpaceDN/>
        <w:spacing w:line="276" w:lineRule="auto"/>
        <w:ind w:left="567" w:hanging="567"/>
        <w:contextualSpacing/>
        <w:jc w:val="both"/>
        <w:rPr>
          <w:rFonts w:asciiTheme="minorHAnsi" w:hAnsiTheme="minorHAnsi" w:cstheme="minorHAnsi"/>
          <w:b/>
        </w:rPr>
      </w:pPr>
      <w:r w:rsidRPr="008F11B3">
        <w:rPr>
          <w:rFonts w:asciiTheme="minorHAnsi" w:hAnsiTheme="minorHAnsi" w:cstheme="minorHAnsi"/>
          <w:b/>
        </w:rPr>
        <w:t>Making public interest disclosures to an authority</w:t>
      </w:r>
    </w:p>
    <w:p w14:paraId="28918920" w14:textId="77777777" w:rsidR="008F11B3" w:rsidRPr="008F11B3" w:rsidRDefault="008F11B3" w:rsidP="008F11B3">
      <w:pPr>
        <w:rPr>
          <w:rFonts w:asciiTheme="minorHAnsi" w:hAnsiTheme="minorHAnsi" w:cstheme="minorHAnsi"/>
        </w:rPr>
      </w:pPr>
    </w:p>
    <w:p w14:paraId="7246528F" w14:textId="77777777" w:rsidR="008F11B3" w:rsidRPr="008F11B3" w:rsidRDefault="008F11B3" w:rsidP="008F11B3">
      <w:pPr>
        <w:rPr>
          <w:rFonts w:asciiTheme="minorHAnsi" w:hAnsiTheme="minorHAnsi" w:cstheme="minorHAnsi"/>
        </w:rPr>
      </w:pPr>
      <w:r w:rsidRPr="008F11B3">
        <w:rPr>
          <w:rFonts w:asciiTheme="minorHAnsi" w:hAnsiTheme="minorHAnsi" w:cstheme="minorHAnsi"/>
        </w:rPr>
        <w:t>If the employee reasonably believes that appropriate action has not been taken after exhausting the above disclosure options with Active Lancashire, they should report the matter to the proper authority.  The following are a list of bodies to which qualifying disclosures may be made:</w:t>
      </w:r>
    </w:p>
    <w:p w14:paraId="0EDA3229" w14:textId="77777777" w:rsidR="008F11B3" w:rsidRPr="008F11B3" w:rsidRDefault="008F11B3" w:rsidP="008F11B3">
      <w:pPr>
        <w:rPr>
          <w:rFonts w:asciiTheme="minorHAnsi" w:hAnsiTheme="minorHAnsi" w:cstheme="minorHAnsi"/>
        </w:rPr>
      </w:pPr>
    </w:p>
    <w:p w14:paraId="63C30C42" w14:textId="77777777" w:rsidR="008F11B3" w:rsidRPr="008F11B3" w:rsidRDefault="008F11B3" w:rsidP="008F11B3">
      <w:pPr>
        <w:widowControl/>
        <w:numPr>
          <w:ilvl w:val="0"/>
          <w:numId w:val="28"/>
        </w:numPr>
        <w:autoSpaceDE/>
        <w:autoSpaceDN/>
        <w:spacing w:line="276" w:lineRule="auto"/>
        <w:jc w:val="both"/>
        <w:rPr>
          <w:rFonts w:asciiTheme="minorHAnsi" w:hAnsiTheme="minorHAnsi" w:cstheme="minorHAnsi"/>
        </w:rPr>
      </w:pPr>
      <w:r w:rsidRPr="008F11B3">
        <w:rPr>
          <w:rFonts w:asciiTheme="minorHAnsi" w:hAnsiTheme="minorHAnsi" w:cstheme="minorHAnsi"/>
        </w:rPr>
        <w:t>HM Revenue &amp; Customs;</w:t>
      </w:r>
    </w:p>
    <w:p w14:paraId="4CBA371D" w14:textId="77777777" w:rsidR="008F11B3" w:rsidRPr="008F11B3" w:rsidRDefault="008F11B3" w:rsidP="008F11B3">
      <w:pPr>
        <w:widowControl/>
        <w:numPr>
          <w:ilvl w:val="0"/>
          <w:numId w:val="28"/>
        </w:numPr>
        <w:autoSpaceDE/>
        <w:autoSpaceDN/>
        <w:spacing w:line="276" w:lineRule="auto"/>
        <w:jc w:val="both"/>
        <w:rPr>
          <w:rFonts w:asciiTheme="minorHAnsi" w:hAnsiTheme="minorHAnsi" w:cstheme="minorHAnsi"/>
        </w:rPr>
      </w:pPr>
      <w:r w:rsidRPr="008F11B3">
        <w:rPr>
          <w:rFonts w:asciiTheme="minorHAnsi" w:hAnsiTheme="minorHAnsi" w:cstheme="minorHAnsi"/>
        </w:rPr>
        <w:t>The Financial Services Authority;</w:t>
      </w:r>
    </w:p>
    <w:p w14:paraId="1EE12609" w14:textId="77777777" w:rsidR="008F11B3" w:rsidRPr="008F11B3" w:rsidRDefault="008F11B3" w:rsidP="008F11B3">
      <w:pPr>
        <w:widowControl/>
        <w:numPr>
          <w:ilvl w:val="0"/>
          <w:numId w:val="28"/>
        </w:numPr>
        <w:autoSpaceDE/>
        <w:autoSpaceDN/>
        <w:spacing w:line="276" w:lineRule="auto"/>
        <w:jc w:val="both"/>
        <w:rPr>
          <w:rFonts w:asciiTheme="minorHAnsi" w:hAnsiTheme="minorHAnsi" w:cstheme="minorHAnsi"/>
        </w:rPr>
      </w:pPr>
      <w:r w:rsidRPr="008F11B3">
        <w:rPr>
          <w:rFonts w:asciiTheme="minorHAnsi" w:hAnsiTheme="minorHAnsi" w:cstheme="minorHAnsi"/>
        </w:rPr>
        <w:t>The Office of Fair Trading;</w:t>
      </w:r>
    </w:p>
    <w:p w14:paraId="3E7CDA39" w14:textId="77777777" w:rsidR="008F11B3" w:rsidRPr="008F11B3" w:rsidRDefault="008F11B3" w:rsidP="008F11B3">
      <w:pPr>
        <w:widowControl/>
        <w:numPr>
          <w:ilvl w:val="0"/>
          <w:numId w:val="28"/>
        </w:numPr>
        <w:autoSpaceDE/>
        <w:autoSpaceDN/>
        <w:spacing w:line="276" w:lineRule="auto"/>
        <w:jc w:val="both"/>
        <w:rPr>
          <w:rFonts w:asciiTheme="minorHAnsi" w:hAnsiTheme="minorHAnsi" w:cstheme="minorHAnsi"/>
        </w:rPr>
      </w:pPr>
      <w:r w:rsidRPr="008F11B3">
        <w:rPr>
          <w:rFonts w:asciiTheme="minorHAnsi" w:hAnsiTheme="minorHAnsi" w:cstheme="minorHAnsi"/>
        </w:rPr>
        <w:t>The Health and Safety Executive;</w:t>
      </w:r>
    </w:p>
    <w:p w14:paraId="56CC83F6" w14:textId="77777777" w:rsidR="008F11B3" w:rsidRPr="008F11B3" w:rsidRDefault="008F11B3" w:rsidP="008F11B3">
      <w:pPr>
        <w:widowControl/>
        <w:numPr>
          <w:ilvl w:val="0"/>
          <w:numId w:val="28"/>
        </w:numPr>
        <w:autoSpaceDE/>
        <w:autoSpaceDN/>
        <w:spacing w:line="276" w:lineRule="auto"/>
        <w:jc w:val="both"/>
        <w:rPr>
          <w:rFonts w:asciiTheme="minorHAnsi" w:hAnsiTheme="minorHAnsi" w:cstheme="minorHAnsi"/>
        </w:rPr>
      </w:pPr>
      <w:r w:rsidRPr="008F11B3">
        <w:rPr>
          <w:rFonts w:asciiTheme="minorHAnsi" w:hAnsiTheme="minorHAnsi" w:cstheme="minorHAnsi"/>
        </w:rPr>
        <w:t>The Environment Agency;</w:t>
      </w:r>
    </w:p>
    <w:p w14:paraId="7EEF6A9A" w14:textId="77777777" w:rsidR="008F11B3" w:rsidRPr="008F11B3" w:rsidRDefault="008F11B3" w:rsidP="008F11B3">
      <w:pPr>
        <w:widowControl/>
        <w:numPr>
          <w:ilvl w:val="0"/>
          <w:numId w:val="28"/>
        </w:numPr>
        <w:autoSpaceDE/>
        <w:autoSpaceDN/>
        <w:spacing w:line="276" w:lineRule="auto"/>
        <w:jc w:val="both"/>
        <w:rPr>
          <w:rFonts w:asciiTheme="minorHAnsi" w:hAnsiTheme="minorHAnsi" w:cstheme="minorHAnsi"/>
        </w:rPr>
      </w:pPr>
      <w:r w:rsidRPr="008F11B3">
        <w:rPr>
          <w:rFonts w:asciiTheme="minorHAnsi" w:hAnsiTheme="minorHAnsi" w:cstheme="minorHAnsi"/>
        </w:rPr>
        <w:t>The Director of public Prosecutions; and</w:t>
      </w:r>
    </w:p>
    <w:p w14:paraId="41D987E9" w14:textId="77777777" w:rsidR="008F11B3" w:rsidRPr="008F11B3" w:rsidRDefault="008F11B3" w:rsidP="008F11B3">
      <w:pPr>
        <w:widowControl/>
        <w:numPr>
          <w:ilvl w:val="0"/>
          <w:numId w:val="28"/>
        </w:numPr>
        <w:autoSpaceDE/>
        <w:autoSpaceDN/>
        <w:spacing w:line="276" w:lineRule="auto"/>
        <w:jc w:val="both"/>
        <w:rPr>
          <w:rFonts w:asciiTheme="minorHAnsi" w:hAnsiTheme="minorHAnsi" w:cstheme="minorHAnsi"/>
        </w:rPr>
      </w:pPr>
      <w:r w:rsidRPr="008F11B3">
        <w:rPr>
          <w:rFonts w:asciiTheme="minorHAnsi" w:hAnsiTheme="minorHAnsi" w:cstheme="minorHAnsi"/>
        </w:rPr>
        <w:t>The Serious Fraud Office.</w:t>
      </w:r>
    </w:p>
    <w:p w14:paraId="513FDA1F" w14:textId="77777777" w:rsidR="008F11B3" w:rsidRPr="008F11B3" w:rsidRDefault="008F11B3" w:rsidP="008F11B3">
      <w:pPr>
        <w:rPr>
          <w:rFonts w:asciiTheme="minorHAnsi" w:hAnsiTheme="minorHAnsi" w:cstheme="minorHAnsi"/>
        </w:rPr>
      </w:pPr>
    </w:p>
    <w:p w14:paraId="199FC75B" w14:textId="77777777" w:rsidR="008F11B3" w:rsidRPr="008F11B3" w:rsidRDefault="008F11B3" w:rsidP="008F11B3">
      <w:pPr>
        <w:spacing w:line="0" w:lineRule="atLeast"/>
        <w:rPr>
          <w:rFonts w:asciiTheme="minorHAnsi" w:hAnsiTheme="minorHAnsi" w:cstheme="minorHAnsi"/>
        </w:rPr>
      </w:pPr>
      <w:r w:rsidRPr="008F11B3">
        <w:rPr>
          <w:rFonts w:asciiTheme="minorHAnsi" w:hAnsiTheme="minorHAnsi" w:cstheme="minorHAnsi"/>
        </w:rPr>
        <w:t xml:space="preserve">You can access further information regarding these authorities at:  </w:t>
      </w:r>
      <w:hyperlink r:id="rId13" w:history="1">
        <w:r w:rsidRPr="008F11B3">
          <w:rPr>
            <w:rStyle w:val="Hyperlink"/>
            <w:rFonts w:asciiTheme="minorHAnsi" w:hAnsiTheme="minorHAnsi" w:cstheme="minorHAnsi"/>
          </w:rPr>
          <w:t>https://www.gov.uk/government/publications/blowing-the-whistle-list-of-prescribed-people-and-bodies--2</w:t>
        </w:r>
      </w:hyperlink>
      <w:r w:rsidRPr="008F11B3">
        <w:rPr>
          <w:rFonts w:asciiTheme="minorHAnsi" w:hAnsiTheme="minorHAnsi" w:cstheme="minorHAnsi"/>
        </w:rPr>
        <w:t xml:space="preserve">. However, Active Lancashire always encourages all employees to raise their concerns directly in the first instance, rather than externally. This enables issues to be dealt with promptly and speedily. </w:t>
      </w:r>
    </w:p>
    <w:p w14:paraId="21AFBDB6" w14:textId="77777777" w:rsidR="008F11B3" w:rsidRPr="008F11B3" w:rsidRDefault="008F11B3" w:rsidP="008F11B3">
      <w:pPr>
        <w:pStyle w:val="ListParagraph"/>
        <w:widowControl/>
        <w:numPr>
          <w:ilvl w:val="1"/>
          <w:numId w:val="29"/>
        </w:numPr>
        <w:tabs>
          <w:tab w:val="left" w:pos="0"/>
        </w:tabs>
        <w:autoSpaceDE/>
        <w:autoSpaceDN/>
        <w:spacing w:line="276" w:lineRule="auto"/>
        <w:ind w:left="567" w:hanging="567"/>
        <w:contextualSpacing/>
        <w:jc w:val="both"/>
        <w:rPr>
          <w:rFonts w:asciiTheme="minorHAnsi" w:hAnsiTheme="minorHAnsi" w:cstheme="minorHAnsi"/>
          <w:b/>
        </w:rPr>
      </w:pPr>
      <w:bookmarkStart w:id="2" w:name="_Hlk525555170"/>
      <w:r w:rsidRPr="008F11B3">
        <w:rPr>
          <w:rFonts w:asciiTheme="minorHAnsi" w:hAnsiTheme="minorHAnsi" w:cstheme="minorHAnsi"/>
          <w:b/>
        </w:rPr>
        <w:t>Data Protection</w:t>
      </w:r>
    </w:p>
    <w:p w14:paraId="6E0DA5D0" w14:textId="77777777" w:rsidR="008F11B3" w:rsidRPr="008F3C86" w:rsidRDefault="008F11B3" w:rsidP="008F11B3">
      <w:pPr>
        <w:pStyle w:val="NormalWeb"/>
        <w:spacing w:line="276" w:lineRule="auto"/>
        <w:jc w:val="both"/>
        <w:rPr>
          <w:rFonts w:ascii="Trebuchet MS" w:hAnsi="Trebuchet MS" w:cs="Arial"/>
          <w:sz w:val="22"/>
          <w:szCs w:val="22"/>
        </w:rPr>
      </w:pPr>
      <w:r w:rsidRPr="008F3C86">
        <w:rPr>
          <w:rFonts w:ascii="Trebuchet MS" w:hAnsi="Trebuchet MS" w:cs="Arial"/>
          <w:sz w:val="22"/>
          <w:szCs w:val="22"/>
        </w:rPr>
        <w:t>When an individual makes a disclosure, the organisation will process any personal data collected in accordance with its data protection policy. Data collected from the point at which the individual makes the report is held securely and accessed by, and disclosed to, individuals only for the purposes of dealing with the disclosure.</w:t>
      </w:r>
    </w:p>
    <w:bookmarkEnd w:id="2"/>
    <w:p w14:paraId="1C9F0D55" w14:textId="77777777" w:rsidR="008F11B3" w:rsidRPr="008F3C86" w:rsidRDefault="008F11B3" w:rsidP="008F11B3">
      <w:pPr>
        <w:spacing w:after="120"/>
        <w:rPr>
          <w:rFonts w:cs="Arial"/>
        </w:rPr>
      </w:pPr>
    </w:p>
    <w:p w14:paraId="1CCF3798" w14:textId="77777777" w:rsidR="008F11B3" w:rsidRPr="008F3C86" w:rsidRDefault="008F11B3" w:rsidP="008F11B3">
      <w:pPr>
        <w:spacing w:line="0" w:lineRule="atLeast"/>
        <w:rPr>
          <w:rFonts w:cs="Arial"/>
        </w:rPr>
      </w:pPr>
    </w:p>
    <w:p w14:paraId="54948128" w14:textId="77777777" w:rsidR="008F11B3" w:rsidRPr="007E0DF2" w:rsidRDefault="008F11B3" w:rsidP="008F11B3">
      <w:pPr>
        <w:rPr>
          <w:rFonts w:cs="Arial"/>
        </w:rPr>
      </w:pPr>
    </w:p>
    <w:p w14:paraId="5AB48D43" w14:textId="77777777" w:rsidR="006A6218" w:rsidRPr="006A6218" w:rsidRDefault="006A6218">
      <w:pPr>
        <w:pStyle w:val="Title"/>
        <w:pBdr>
          <w:top w:val="single" w:sz="12" w:space="0" w:color="009B67"/>
        </w:pBdr>
        <w:spacing w:line="276" w:lineRule="auto"/>
        <w:jc w:val="center"/>
        <w:outlineLvl w:val="0"/>
        <w:rPr>
          <w:rFonts w:asciiTheme="minorHAnsi" w:hAnsiTheme="minorHAnsi" w:cstheme="minorHAnsi"/>
          <w:sz w:val="22"/>
          <w:szCs w:val="22"/>
        </w:rPr>
      </w:pPr>
    </w:p>
    <w:sectPr w:rsidR="006A6218" w:rsidRPr="006A6218" w:rsidSect="008F11B3">
      <w:headerReference w:type="default" r:id="rId14"/>
      <w:pgSz w:w="11906" w:h="16838"/>
      <w:pgMar w:top="1440" w:right="1440" w:bottom="1440" w:left="1440" w:header="1134"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6D0B5" w14:textId="77777777" w:rsidR="00DF6FB8" w:rsidRDefault="00D079D1">
      <w:r>
        <w:separator/>
      </w:r>
    </w:p>
  </w:endnote>
  <w:endnote w:type="continuationSeparator" w:id="0">
    <w:p w14:paraId="2787C07B" w14:textId="77777777" w:rsidR="00DF6FB8" w:rsidRDefault="00D0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99F35" w14:textId="77777777" w:rsidR="006A6218" w:rsidRDefault="006A6218">
    <w:pPr>
      <w:pStyle w:val="BodyText"/>
      <w:spacing w:line="14" w:lineRule="auto"/>
      <w:ind w:left="0"/>
      <w:rPr>
        <w:sz w:val="20"/>
      </w:rPr>
    </w:pPr>
  </w:p>
  <w:p w14:paraId="20C864C3" w14:textId="0376AC38" w:rsidR="003557BC" w:rsidRDefault="00D079D1">
    <w:pPr>
      <w:pStyle w:val="BodyText"/>
      <w:spacing w:line="14" w:lineRule="auto"/>
      <w:ind w:left="0"/>
      <w:rPr>
        <w:sz w:val="20"/>
      </w:rPr>
    </w:pPr>
    <w:r>
      <w:rPr>
        <w:noProof/>
        <w:lang w:val="en-GB" w:eastAsia="en-GB"/>
      </w:rPr>
      <mc:AlternateContent>
        <mc:Choice Requires="wps">
          <w:drawing>
            <wp:anchor distT="0" distB="0" distL="0" distR="0" simplePos="0" relativeHeight="15728640" behindDoc="0" locked="0" layoutInCell="1" allowOverlap="1" wp14:anchorId="4614D958" wp14:editId="28E2E45B">
              <wp:simplePos x="0" y="0"/>
              <wp:positionH relativeFrom="page">
                <wp:posOffset>876604</wp:posOffset>
              </wp:positionH>
              <wp:positionV relativeFrom="page">
                <wp:posOffset>9672523</wp:posOffset>
              </wp:positionV>
              <wp:extent cx="5808980" cy="4902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4902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5"/>
                            <w:gridCol w:w="1502"/>
                            <w:gridCol w:w="1503"/>
                          </w:tblGrid>
                          <w:tr w:rsidR="003557BC" w14:paraId="27C87DB1" w14:textId="77777777">
                            <w:trPr>
                              <w:trHeight w:val="371"/>
                            </w:trPr>
                            <w:tc>
                              <w:tcPr>
                                <w:tcW w:w="1502" w:type="dxa"/>
                              </w:tcPr>
                              <w:p w14:paraId="40A13772" w14:textId="77777777" w:rsidR="003557BC" w:rsidRPr="00645122" w:rsidRDefault="00D079D1">
                                <w:pPr>
                                  <w:pStyle w:val="TableParagraph"/>
                                  <w:rPr>
                                    <w:rFonts w:asciiTheme="minorHAnsi" w:hAnsiTheme="minorHAnsi" w:cstheme="minorHAnsi"/>
                                    <w:sz w:val="16"/>
                                  </w:rPr>
                                </w:pPr>
                                <w:r w:rsidRPr="00645122">
                                  <w:rPr>
                                    <w:rFonts w:asciiTheme="minorHAnsi" w:hAnsiTheme="minorHAnsi" w:cstheme="minorHAnsi"/>
                                    <w:color w:val="252525"/>
                                    <w:spacing w:val="-2"/>
                                    <w:sz w:val="16"/>
                                  </w:rPr>
                                  <w:t>VERSION</w:t>
                                </w:r>
                              </w:p>
                            </w:tc>
                            <w:tc>
                              <w:tcPr>
                                <w:tcW w:w="1503" w:type="dxa"/>
                              </w:tcPr>
                              <w:p w14:paraId="7095675C" w14:textId="77777777" w:rsidR="003557BC" w:rsidRDefault="00D079D1">
                                <w:pPr>
                                  <w:pStyle w:val="TableParagraph"/>
                                  <w:ind w:left="108"/>
                                  <w:rPr>
                                    <w:rFonts w:asciiTheme="minorHAnsi" w:hAnsiTheme="minorHAnsi" w:cstheme="minorHAnsi"/>
                                    <w:spacing w:val="-5"/>
                                    <w:sz w:val="16"/>
                                  </w:rPr>
                                </w:pPr>
                                <w:r w:rsidRPr="00612048">
                                  <w:rPr>
                                    <w:rFonts w:asciiTheme="minorHAnsi" w:hAnsiTheme="minorHAnsi" w:cstheme="minorHAnsi"/>
                                    <w:sz w:val="16"/>
                                  </w:rPr>
                                  <w:t>Version</w:t>
                                </w:r>
                                <w:r w:rsidRPr="00612048">
                                  <w:rPr>
                                    <w:rFonts w:asciiTheme="minorHAnsi" w:hAnsiTheme="minorHAnsi" w:cstheme="minorHAnsi"/>
                                    <w:spacing w:val="-4"/>
                                    <w:sz w:val="16"/>
                                  </w:rPr>
                                  <w:t xml:space="preserve"> </w:t>
                                </w:r>
                                <w:r w:rsidR="00612048" w:rsidRPr="00612048">
                                  <w:rPr>
                                    <w:rFonts w:asciiTheme="minorHAnsi" w:hAnsiTheme="minorHAnsi" w:cstheme="minorHAnsi"/>
                                    <w:spacing w:val="-5"/>
                                    <w:sz w:val="16"/>
                                  </w:rPr>
                                  <w:t>2</w:t>
                                </w:r>
                                <w:r w:rsidR="00612048">
                                  <w:rPr>
                                    <w:rFonts w:asciiTheme="minorHAnsi" w:hAnsiTheme="minorHAnsi" w:cstheme="minorHAnsi"/>
                                    <w:spacing w:val="-5"/>
                                    <w:sz w:val="16"/>
                                  </w:rPr>
                                  <w:t>.0</w:t>
                                </w:r>
                              </w:p>
                              <w:p w14:paraId="03D8ECBB" w14:textId="01A34B89" w:rsidR="00612048" w:rsidRPr="00612048" w:rsidRDefault="00612048">
                                <w:pPr>
                                  <w:pStyle w:val="TableParagraph"/>
                                  <w:ind w:left="108"/>
                                  <w:rPr>
                                    <w:rFonts w:asciiTheme="minorHAnsi" w:hAnsiTheme="minorHAnsi" w:cstheme="minorHAnsi"/>
                                    <w:sz w:val="16"/>
                                  </w:rPr>
                                </w:pPr>
                              </w:p>
                            </w:tc>
                            <w:tc>
                              <w:tcPr>
                                <w:tcW w:w="1502" w:type="dxa"/>
                              </w:tcPr>
                              <w:p w14:paraId="33FE6D05"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TYPE</w:t>
                                </w:r>
                              </w:p>
                            </w:tc>
                            <w:tc>
                              <w:tcPr>
                                <w:tcW w:w="1505" w:type="dxa"/>
                              </w:tcPr>
                              <w:p w14:paraId="42A91D4D"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pacing w:val="-2"/>
                                    <w:sz w:val="16"/>
                                  </w:rPr>
                                  <w:t>Policy</w:t>
                                </w:r>
                              </w:p>
                            </w:tc>
                            <w:tc>
                              <w:tcPr>
                                <w:tcW w:w="1502" w:type="dxa"/>
                              </w:tcPr>
                              <w:p w14:paraId="6CD5ED8F"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NAME</w:t>
                                </w:r>
                              </w:p>
                            </w:tc>
                            <w:tc>
                              <w:tcPr>
                                <w:tcW w:w="1503" w:type="dxa"/>
                              </w:tcPr>
                              <w:p w14:paraId="47912F18" w14:textId="03585523" w:rsidR="003557BC" w:rsidRPr="00612048" w:rsidRDefault="00612048" w:rsidP="00612048">
                                <w:pPr>
                                  <w:pStyle w:val="TableParagraph"/>
                                  <w:spacing w:line="176" w:lineRule="exact"/>
                                  <w:ind w:left="109"/>
                                  <w:rPr>
                                    <w:rFonts w:asciiTheme="minorHAnsi" w:hAnsiTheme="minorHAnsi" w:cstheme="minorHAnsi"/>
                                    <w:sz w:val="16"/>
                                  </w:rPr>
                                </w:pPr>
                                <w:r w:rsidRPr="00612048">
                                  <w:rPr>
                                    <w:rFonts w:asciiTheme="minorHAnsi" w:hAnsiTheme="minorHAnsi" w:cstheme="minorHAnsi"/>
                                    <w:sz w:val="16"/>
                                  </w:rPr>
                                  <w:t xml:space="preserve">Additional Time Off Work </w:t>
                                </w:r>
                                <w:r w:rsidR="00D079D1" w:rsidRPr="00612048">
                                  <w:rPr>
                                    <w:rFonts w:asciiTheme="minorHAnsi" w:hAnsiTheme="minorHAnsi" w:cstheme="minorHAnsi"/>
                                    <w:spacing w:val="-2"/>
                                    <w:sz w:val="16"/>
                                  </w:rPr>
                                  <w:t>Policy</w:t>
                                </w:r>
                              </w:p>
                            </w:tc>
                          </w:tr>
                          <w:tr w:rsidR="003557BC" w14:paraId="53BA947A" w14:textId="77777777">
                            <w:trPr>
                              <w:trHeight w:val="371"/>
                            </w:trPr>
                            <w:tc>
                              <w:tcPr>
                                <w:tcW w:w="1502" w:type="dxa"/>
                              </w:tcPr>
                              <w:p w14:paraId="518ABE33" w14:textId="77777777" w:rsidR="003557BC" w:rsidRPr="00645122" w:rsidRDefault="00D079D1">
                                <w:pPr>
                                  <w:pStyle w:val="TableParagraph"/>
                                  <w:rPr>
                                    <w:rFonts w:asciiTheme="minorHAnsi" w:hAnsiTheme="minorHAnsi" w:cstheme="minorHAnsi"/>
                                    <w:sz w:val="16"/>
                                  </w:rPr>
                                </w:pPr>
                                <w:r w:rsidRPr="00645122">
                                  <w:rPr>
                                    <w:rFonts w:asciiTheme="minorHAnsi" w:hAnsiTheme="minorHAnsi" w:cstheme="minorHAnsi"/>
                                    <w:color w:val="252525"/>
                                    <w:spacing w:val="-4"/>
                                    <w:sz w:val="16"/>
                                  </w:rPr>
                                  <w:t>DATE</w:t>
                                </w:r>
                              </w:p>
                            </w:tc>
                            <w:tc>
                              <w:tcPr>
                                <w:tcW w:w="1503" w:type="dxa"/>
                              </w:tcPr>
                              <w:p w14:paraId="52AF8EA1" w14:textId="49CAC57A" w:rsidR="003557BC" w:rsidRPr="00612048" w:rsidRDefault="0088406D">
                                <w:pPr>
                                  <w:pStyle w:val="TableParagraph"/>
                                  <w:ind w:left="108"/>
                                  <w:rPr>
                                    <w:rFonts w:asciiTheme="minorHAnsi" w:hAnsiTheme="minorHAnsi" w:cstheme="minorHAnsi"/>
                                    <w:sz w:val="16"/>
                                  </w:rPr>
                                </w:pPr>
                                <w:r>
                                  <w:rPr>
                                    <w:rFonts w:asciiTheme="minorHAnsi" w:hAnsiTheme="minorHAnsi" w:cstheme="minorHAnsi"/>
                                    <w:spacing w:val="-2"/>
                                    <w:sz w:val="16"/>
                                  </w:rPr>
                                  <w:t>01/11/2023</w:t>
                                </w:r>
                              </w:p>
                            </w:tc>
                            <w:tc>
                              <w:tcPr>
                                <w:tcW w:w="1502" w:type="dxa"/>
                              </w:tcPr>
                              <w:p w14:paraId="33FFAA1B"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REVIEW</w:t>
                                </w:r>
                                <w:r w:rsidRPr="00612048">
                                  <w:rPr>
                                    <w:rFonts w:asciiTheme="minorHAnsi" w:hAnsiTheme="minorHAnsi" w:cstheme="minorHAnsi"/>
                                    <w:spacing w:val="-5"/>
                                    <w:sz w:val="16"/>
                                  </w:rPr>
                                  <w:t xml:space="preserve"> </w:t>
                                </w:r>
                                <w:r w:rsidRPr="00612048">
                                  <w:rPr>
                                    <w:rFonts w:asciiTheme="minorHAnsi" w:hAnsiTheme="minorHAnsi" w:cstheme="minorHAnsi"/>
                                    <w:spacing w:val="-4"/>
                                    <w:sz w:val="16"/>
                                  </w:rPr>
                                  <w:t>DATE</w:t>
                                </w:r>
                              </w:p>
                            </w:tc>
                            <w:tc>
                              <w:tcPr>
                                <w:tcW w:w="1505" w:type="dxa"/>
                              </w:tcPr>
                              <w:p w14:paraId="722D8BB2" w14:textId="6EA285B9" w:rsidR="003557BC" w:rsidRPr="00612048" w:rsidRDefault="0088406D">
                                <w:pPr>
                                  <w:pStyle w:val="TableParagraph"/>
                                  <w:spacing w:line="180" w:lineRule="exact"/>
                                  <w:ind w:left="108"/>
                                  <w:rPr>
                                    <w:rFonts w:asciiTheme="minorHAnsi" w:hAnsiTheme="minorHAnsi" w:cstheme="minorHAnsi"/>
                                    <w:sz w:val="16"/>
                                  </w:rPr>
                                </w:pPr>
                                <w:r>
                                  <w:rPr>
                                    <w:rFonts w:asciiTheme="minorHAnsi" w:hAnsiTheme="minorHAnsi" w:cstheme="minorHAnsi"/>
                                    <w:spacing w:val="-2"/>
                                    <w:sz w:val="16"/>
                                  </w:rPr>
                                  <w:t>01/11/2024</w:t>
                                </w:r>
                              </w:p>
                            </w:tc>
                            <w:tc>
                              <w:tcPr>
                                <w:tcW w:w="1502" w:type="dxa"/>
                              </w:tcPr>
                              <w:p w14:paraId="58552D37" w14:textId="77777777" w:rsidR="003557BC" w:rsidRPr="00612048" w:rsidRDefault="00D079D1">
                                <w:pPr>
                                  <w:pStyle w:val="TableParagraph"/>
                                  <w:spacing w:line="176" w:lineRule="exact"/>
                                  <w:ind w:left="108"/>
                                  <w:rPr>
                                    <w:rFonts w:asciiTheme="minorHAnsi" w:hAnsiTheme="minorHAnsi" w:cstheme="minorHAnsi"/>
                                    <w:sz w:val="16"/>
                                  </w:rPr>
                                </w:pPr>
                                <w:r w:rsidRPr="00612048">
                                  <w:rPr>
                                    <w:rFonts w:asciiTheme="minorHAnsi" w:hAnsiTheme="minorHAnsi" w:cstheme="minorHAnsi"/>
                                    <w:spacing w:val="-4"/>
                                    <w:sz w:val="16"/>
                                  </w:rPr>
                                  <w:t>DATA</w:t>
                                </w:r>
                              </w:p>
                              <w:p w14:paraId="56B47311" w14:textId="77777777" w:rsidR="003557BC" w:rsidRPr="00612048" w:rsidRDefault="00D079D1">
                                <w:pPr>
                                  <w:pStyle w:val="TableParagraph"/>
                                  <w:spacing w:line="175" w:lineRule="exact"/>
                                  <w:ind w:left="108"/>
                                  <w:rPr>
                                    <w:rFonts w:asciiTheme="minorHAnsi" w:hAnsiTheme="minorHAnsi" w:cstheme="minorHAnsi"/>
                                    <w:sz w:val="16"/>
                                  </w:rPr>
                                </w:pPr>
                                <w:r w:rsidRPr="00612048">
                                  <w:rPr>
                                    <w:rFonts w:asciiTheme="minorHAnsi" w:hAnsiTheme="minorHAnsi" w:cstheme="minorHAnsi"/>
                                    <w:spacing w:val="-2"/>
                                    <w:sz w:val="16"/>
                                  </w:rPr>
                                  <w:t>CLASSIFCATION</w:t>
                                </w:r>
                              </w:p>
                            </w:tc>
                            <w:tc>
                              <w:tcPr>
                                <w:tcW w:w="1503" w:type="dxa"/>
                              </w:tcPr>
                              <w:p w14:paraId="63AF3614" w14:textId="77777777" w:rsidR="003557BC" w:rsidRPr="00612048" w:rsidRDefault="00D079D1">
                                <w:pPr>
                                  <w:pStyle w:val="TableParagraph"/>
                                  <w:ind w:left="109"/>
                                  <w:rPr>
                                    <w:rFonts w:asciiTheme="minorHAnsi" w:hAnsiTheme="minorHAnsi" w:cstheme="minorHAnsi"/>
                                    <w:b/>
                                    <w:sz w:val="16"/>
                                  </w:rPr>
                                </w:pPr>
                                <w:r w:rsidRPr="00612048">
                                  <w:rPr>
                                    <w:rFonts w:asciiTheme="minorHAnsi" w:hAnsiTheme="minorHAnsi" w:cstheme="minorHAnsi"/>
                                    <w:spacing w:val="-2"/>
                                    <w:sz w:val="16"/>
                                  </w:rPr>
                                  <w:t>Internal</w:t>
                                </w:r>
                              </w:p>
                            </w:tc>
                          </w:tr>
                        </w:tbl>
                        <w:p w14:paraId="37DEE5C9" w14:textId="77777777" w:rsidR="003557BC" w:rsidRDefault="003557BC">
                          <w:pPr>
                            <w:pStyle w:val="BodyText"/>
                            <w:ind w:left="0"/>
                          </w:pPr>
                        </w:p>
                      </w:txbxContent>
                    </wps:txbx>
                    <wps:bodyPr wrap="square" lIns="0" tIns="0" rIns="0" bIns="0" rtlCol="0">
                      <a:noAutofit/>
                    </wps:bodyPr>
                  </wps:wsp>
                </a:graphicData>
              </a:graphic>
            </wp:anchor>
          </w:drawing>
        </mc:Choice>
        <mc:Fallback>
          <w:pict>
            <v:shapetype w14:anchorId="4614D958" id="_x0000_t202" coordsize="21600,21600" o:spt="202" path="m,l,21600r21600,l21600,xe">
              <v:stroke joinstyle="miter"/>
              <v:path gradientshapeok="t" o:connecttype="rect"/>
            </v:shapetype>
            <v:shape id="Textbox 2" o:spid="_x0000_s1027" type="#_x0000_t202" style="position:absolute;margin-left:69pt;margin-top:761.6pt;width:457.4pt;height:38.6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5"/>
                      <w:gridCol w:w="1502"/>
                      <w:gridCol w:w="1503"/>
                    </w:tblGrid>
                    <w:tr w:rsidR="003557BC" w14:paraId="27C87DB1" w14:textId="77777777">
                      <w:trPr>
                        <w:trHeight w:val="371"/>
                      </w:trPr>
                      <w:tc>
                        <w:tcPr>
                          <w:tcW w:w="1502" w:type="dxa"/>
                        </w:tcPr>
                        <w:p w14:paraId="40A13772" w14:textId="77777777" w:rsidR="003557BC" w:rsidRPr="00645122" w:rsidRDefault="00D079D1">
                          <w:pPr>
                            <w:pStyle w:val="TableParagraph"/>
                            <w:rPr>
                              <w:rFonts w:asciiTheme="minorHAnsi" w:hAnsiTheme="minorHAnsi" w:cstheme="minorHAnsi"/>
                              <w:sz w:val="16"/>
                            </w:rPr>
                          </w:pPr>
                          <w:r w:rsidRPr="00645122">
                            <w:rPr>
                              <w:rFonts w:asciiTheme="minorHAnsi" w:hAnsiTheme="minorHAnsi" w:cstheme="minorHAnsi"/>
                              <w:color w:val="252525"/>
                              <w:spacing w:val="-2"/>
                              <w:sz w:val="16"/>
                            </w:rPr>
                            <w:t>VERSION</w:t>
                          </w:r>
                        </w:p>
                      </w:tc>
                      <w:tc>
                        <w:tcPr>
                          <w:tcW w:w="1503" w:type="dxa"/>
                        </w:tcPr>
                        <w:p w14:paraId="7095675C" w14:textId="77777777" w:rsidR="003557BC" w:rsidRDefault="00D079D1">
                          <w:pPr>
                            <w:pStyle w:val="TableParagraph"/>
                            <w:ind w:left="108"/>
                            <w:rPr>
                              <w:rFonts w:asciiTheme="minorHAnsi" w:hAnsiTheme="minorHAnsi" w:cstheme="minorHAnsi"/>
                              <w:spacing w:val="-5"/>
                              <w:sz w:val="16"/>
                            </w:rPr>
                          </w:pPr>
                          <w:r w:rsidRPr="00612048">
                            <w:rPr>
                              <w:rFonts w:asciiTheme="minorHAnsi" w:hAnsiTheme="minorHAnsi" w:cstheme="minorHAnsi"/>
                              <w:sz w:val="16"/>
                            </w:rPr>
                            <w:t>Version</w:t>
                          </w:r>
                          <w:r w:rsidRPr="00612048">
                            <w:rPr>
                              <w:rFonts w:asciiTheme="minorHAnsi" w:hAnsiTheme="minorHAnsi" w:cstheme="minorHAnsi"/>
                              <w:spacing w:val="-4"/>
                              <w:sz w:val="16"/>
                            </w:rPr>
                            <w:t xml:space="preserve"> </w:t>
                          </w:r>
                          <w:r w:rsidR="00612048" w:rsidRPr="00612048">
                            <w:rPr>
                              <w:rFonts w:asciiTheme="minorHAnsi" w:hAnsiTheme="minorHAnsi" w:cstheme="minorHAnsi"/>
                              <w:spacing w:val="-5"/>
                              <w:sz w:val="16"/>
                            </w:rPr>
                            <w:t>2</w:t>
                          </w:r>
                          <w:r w:rsidR="00612048">
                            <w:rPr>
                              <w:rFonts w:asciiTheme="minorHAnsi" w:hAnsiTheme="minorHAnsi" w:cstheme="minorHAnsi"/>
                              <w:spacing w:val="-5"/>
                              <w:sz w:val="16"/>
                            </w:rPr>
                            <w:t>.0</w:t>
                          </w:r>
                        </w:p>
                        <w:p w14:paraId="03D8ECBB" w14:textId="01A34B89" w:rsidR="00612048" w:rsidRPr="00612048" w:rsidRDefault="00612048">
                          <w:pPr>
                            <w:pStyle w:val="TableParagraph"/>
                            <w:ind w:left="108"/>
                            <w:rPr>
                              <w:rFonts w:asciiTheme="minorHAnsi" w:hAnsiTheme="minorHAnsi" w:cstheme="minorHAnsi"/>
                              <w:sz w:val="16"/>
                            </w:rPr>
                          </w:pPr>
                        </w:p>
                      </w:tc>
                      <w:tc>
                        <w:tcPr>
                          <w:tcW w:w="1502" w:type="dxa"/>
                        </w:tcPr>
                        <w:p w14:paraId="33FE6D05"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TYPE</w:t>
                          </w:r>
                        </w:p>
                      </w:tc>
                      <w:tc>
                        <w:tcPr>
                          <w:tcW w:w="1505" w:type="dxa"/>
                        </w:tcPr>
                        <w:p w14:paraId="42A91D4D"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pacing w:val="-2"/>
                              <w:sz w:val="16"/>
                            </w:rPr>
                            <w:t>Policy</w:t>
                          </w:r>
                        </w:p>
                      </w:tc>
                      <w:tc>
                        <w:tcPr>
                          <w:tcW w:w="1502" w:type="dxa"/>
                        </w:tcPr>
                        <w:p w14:paraId="6CD5ED8F"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NAME</w:t>
                          </w:r>
                        </w:p>
                      </w:tc>
                      <w:tc>
                        <w:tcPr>
                          <w:tcW w:w="1503" w:type="dxa"/>
                        </w:tcPr>
                        <w:p w14:paraId="47912F18" w14:textId="03585523" w:rsidR="003557BC" w:rsidRPr="00612048" w:rsidRDefault="00612048" w:rsidP="00612048">
                          <w:pPr>
                            <w:pStyle w:val="TableParagraph"/>
                            <w:spacing w:line="176" w:lineRule="exact"/>
                            <w:ind w:left="109"/>
                            <w:rPr>
                              <w:rFonts w:asciiTheme="minorHAnsi" w:hAnsiTheme="minorHAnsi" w:cstheme="minorHAnsi"/>
                              <w:sz w:val="16"/>
                            </w:rPr>
                          </w:pPr>
                          <w:r w:rsidRPr="00612048">
                            <w:rPr>
                              <w:rFonts w:asciiTheme="minorHAnsi" w:hAnsiTheme="minorHAnsi" w:cstheme="minorHAnsi"/>
                              <w:sz w:val="16"/>
                            </w:rPr>
                            <w:t xml:space="preserve">Additional Time Off Work </w:t>
                          </w:r>
                          <w:r w:rsidR="00D079D1" w:rsidRPr="00612048">
                            <w:rPr>
                              <w:rFonts w:asciiTheme="minorHAnsi" w:hAnsiTheme="minorHAnsi" w:cstheme="minorHAnsi"/>
                              <w:spacing w:val="-2"/>
                              <w:sz w:val="16"/>
                            </w:rPr>
                            <w:t>Policy</w:t>
                          </w:r>
                        </w:p>
                      </w:tc>
                    </w:tr>
                    <w:tr w:rsidR="003557BC" w14:paraId="53BA947A" w14:textId="77777777">
                      <w:trPr>
                        <w:trHeight w:val="371"/>
                      </w:trPr>
                      <w:tc>
                        <w:tcPr>
                          <w:tcW w:w="1502" w:type="dxa"/>
                        </w:tcPr>
                        <w:p w14:paraId="518ABE33" w14:textId="77777777" w:rsidR="003557BC" w:rsidRPr="00645122" w:rsidRDefault="00D079D1">
                          <w:pPr>
                            <w:pStyle w:val="TableParagraph"/>
                            <w:rPr>
                              <w:rFonts w:asciiTheme="minorHAnsi" w:hAnsiTheme="minorHAnsi" w:cstheme="minorHAnsi"/>
                              <w:sz w:val="16"/>
                            </w:rPr>
                          </w:pPr>
                          <w:r w:rsidRPr="00645122">
                            <w:rPr>
                              <w:rFonts w:asciiTheme="minorHAnsi" w:hAnsiTheme="minorHAnsi" w:cstheme="minorHAnsi"/>
                              <w:color w:val="252525"/>
                              <w:spacing w:val="-4"/>
                              <w:sz w:val="16"/>
                            </w:rPr>
                            <w:t>DATE</w:t>
                          </w:r>
                        </w:p>
                      </w:tc>
                      <w:tc>
                        <w:tcPr>
                          <w:tcW w:w="1503" w:type="dxa"/>
                        </w:tcPr>
                        <w:p w14:paraId="52AF8EA1" w14:textId="49CAC57A" w:rsidR="003557BC" w:rsidRPr="00612048" w:rsidRDefault="0088406D">
                          <w:pPr>
                            <w:pStyle w:val="TableParagraph"/>
                            <w:ind w:left="108"/>
                            <w:rPr>
                              <w:rFonts w:asciiTheme="minorHAnsi" w:hAnsiTheme="minorHAnsi" w:cstheme="minorHAnsi"/>
                              <w:sz w:val="16"/>
                            </w:rPr>
                          </w:pPr>
                          <w:r>
                            <w:rPr>
                              <w:rFonts w:asciiTheme="minorHAnsi" w:hAnsiTheme="minorHAnsi" w:cstheme="minorHAnsi"/>
                              <w:spacing w:val="-2"/>
                              <w:sz w:val="16"/>
                            </w:rPr>
                            <w:t>01/11/2023</w:t>
                          </w:r>
                        </w:p>
                      </w:tc>
                      <w:tc>
                        <w:tcPr>
                          <w:tcW w:w="1502" w:type="dxa"/>
                        </w:tcPr>
                        <w:p w14:paraId="33FFAA1B"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REVIEW</w:t>
                          </w:r>
                          <w:r w:rsidRPr="00612048">
                            <w:rPr>
                              <w:rFonts w:asciiTheme="minorHAnsi" w:hAnsiTheme="minorHAnsi" w:cstheme="minorHAnsi"/>
                              <w:spacing w:val="-5"/>
                              <w:sz w:val="16"/>
                            </w:rPr>
                            <w:t xml:space="preserve"> </w:t>
                          </w:r>
                          <w:r w:rsidRPr="00612048">
                            <w:rPr>
                              <w:rFonts w:asciiTheme="minorHAnsi" w:hAnsiTheme="minorHAnsi" w:cstheme="minorHAnsi"/>
                              <w:spacing w:val="-4"/>
                              <w:sz w:val="16"/>
                            </w:rPr>
                            <w:t>DATE</w:t>
                          </w:r>
                        </w:p>
                      </w:tc>
                      <w:tc>
                        <w:tcPr>
                          <w:tcW w:w="1505" w:type="dxa"/>
                        </w:tcPr>
                        <w:p w14:paraId="722D8BB2" w14:textId="6EA285B9" w:rsidR="003557BC" w:rsidRPr="00612048" w:rsidRDefault="0088406D">
                          <w:pPr>
                            <w:pStyle w:val="TableParagraph"/>
                            <w:spacing w:line="180" w:lineRule="exact"/>
                            <w:ind w:left="108"/>
                            <w:rPr>
                              <w:rFonts w:asciiTheme="minorHAnsi" w:hAnsiTheme="minorHAnsi" w:cstheme="minorHAnsi"/>
                              <w:sz w:val="16"/>
                            </w:rPr>
                          </w:pPr>
                          <w:r>
                            <w:rPr>
                              <w:rFonts w:asciiTheme="minorHAnsi" w:hAnsiTheme="minorHAnsi" w:cstheme="minorHAnsi"/>
                              <w:spacing w:val="-2"/>
                              <w:sz w:val="16"/>
                            </w:rPr>
                            <w:t>01/11/2024</w:t>
                          </w:r>
                        </w:p>
                      </w:tc>
                      <w:tc>
                        <w:tcPr>
                          <w:tcW w:w="1502" w:type="dxa"/>
                        </w:tcPr>
                        <w:p w14:paraId="58552D37" w14:textId="77777777" w:rsidR="003557BC" w:rsidRPr="00612048" w:rsidRDefault="00D079D1">
                          <w:pPr>
                            <w:pStyle w:val="TableParagraph"/>
                            <w:spacing w:line="176" w:lineRule="exact"/>
                            <w:ind w:left="108"/>
                            <w:rPr>
                              <w:rFonts w:asciiTheme="minorHAnsi" w:hAnsiTheme="minorHAnsi" w:cstheme="minorHAnsi"/>
                              <w:sz w:val="16"/>
                            </w:rPr>
                          </w:pPr>
                          <w:r w:rsidRPr="00612048">
                            <w:rPr>
                              <w:rFonts w:asciiTheme="minorHAnsi" w:hAnsiTheme="minorHAnsi" w:cstheme="minorHAnsi"/>
                              <w:spacing w:val="-4"/>
                              <w:sz w:val="16"/>
                            </w:rPr>
                            <w:t>DATA</w:t>
                          </w:r>
                        </w:p>
                        <w:p w14:paraId="56B47311" w14:textId="77777777" w:rsidR="003557BC" w:rsidRPr="00612048" w:rsidRDefault="00D079D1">
                          <w:pPr>
                            <w:pStyle w:val="TableParagraph"/>
                            <w:spacing w:line="175" w:lineRule="exact"/>
                            <w:ind w:left="108"/>
                            <w:rPr>
                              <w:rFonts w:asciiTheme="minorHAnsi" w:hAnsiTheme="minorHAnsi" w:cstheme="minorHAnsi"/>
                              <w:sz w:val="16"/>
                            </w:rPr>
                          </w:pPr>
                          <w:r w:rsidRPr="00612048">
                            <w:rPr>
                              <w:rFonts w:asciiTheme="minorHAnsi" w:hAnsiTheme="minorHAnsi" w:cstheme="minorHAnsi"/>
                              <w:spacing w:val="-2"/>
                              <w:sz w:val="16"/>
                            </w:rPr>
                            <w:t>CLASSIFCATION</w:t>
                          </w:r>
                        </w:p>
                      </w:tc>
                      <w:tc>
                        <w:tcPr>
                          <w:tcW w:w="1503" w:type="dxa"/>
                        </w:tcPr>
                        <w:p w14:paraId="63AF3614" w14:textId="77777777" w:rsidR="003557BC" w:rsidRPr="00612048" w:rsidRDefault="00D079D1">
                          <w:pPr>
                            <w:pStyle w:val="TableParagraph"/>
                            <w:ind w:left="109"/>
                            <w:rPr>
                              <w:rFonts w:asciiTheme="minorHAnsi" w:hAnsiTheme="minorHAnsi" w:cstheme="minorHAnsi"/>
                              <w:b/>
                              <w:sz w:val="16"/>
                            </w:rPr>
                          </w:pPr>
                          <w:r w:rsidRPr="00612048">
                            <w:rPr>
                              <w:rFonts w:asciiTheme="minorHAnsi" w:hAnsiTheme="minorHAnsi" w:cstheme="minorHAnsi"/>
                              <w:spacing w:val="-2"/>
                              <w:sz w:val="16"/>
                            </w:rPr>
                            <w:t>Internal</w:t>
                          </w:r>
                        </w:p>
                      </w:tc>
                    </w:tr>
                  </w:tbl>
                  <w:p w14:paraId="37DEE5C9" w14:textId="77777777" w:rsidR="003557BC" w:rsidRDefault="003557BC">
                    <w:pPr>
                      <w:pStyle w:val="BodyText"/>
                      <w:ind w:left="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4B160" w14:textId="77777777" w:rsidR="00DF6FB8" w:rsidRDefault="00D079D1">
      <w:r>
        <w:separator/>
      </w:r>
    </w:p>
  </w:footnote>
  <w:footnote w:type="continuationSeparator" w:id="0">
    <w:p w14:paraId="414D0F91" w14:textId="77777777" w:rsidR="00DF6FB8" w:rsidRDefault="00D07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983B1" w14:textId="2AF28F94" w:rsidR="003557BC" w:rsidRPr="00645122" w:rsidRDefault="003557BC">
    <w:pPr>
      <w:pStyle w:val="BodyText"/>
      <w:spacing w:line="14" w:lineRule="auto"/>
      <w:ind w:left="0"/>
      <w:rPr>
        <w:rFonts w:asciiTheme="minorHAnsi" w:hAnsiTheme="minorHAnsi" w:cstheme="minorHAnsi"/>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BCB8C" w14:textId="6A1B3606" w:rsidR="007E0DF2" w:rsidRDefault="008F11B3">
    <w:pPr>
      <w:pStyle w:val="Header"/>
    </w:pPr>
    <w:r>
      <w:rPr>
        <w:noProof/>
        <w:lang w:val="en-GB" w:eastAsia="en-GB"/>
      </w:rPr>
      <w:drawing>
        <wp:anchor distT="0" distB="0" distL="114300" distR="114300" simplePos="0" relativeHeight="251658240" behindDoc="1" locked="0" layoutInCell="1" allowOverlap="1" wp14:anchorId="6BE8C13F" wp14:editId="456074F5">
          <wp:simplePos x="0" y="0"/>
          <wp:positionH relativeFrom="column">
            <wp:posOffset>5166360</wp:posOffset>
          </wp:positionH>
          <wp:positionV relativeFrom="paragraph">
            <wp:posOffset>-407670</wp:posOffset>
          </wp:positionV>
          <wp:extent cx="1074420" cy="528091"/>
          <wp:effectExtent l="0" t="0" r="0" b="5715"/>
          <wp:wrapTight wrapText="bothSides">
            <wp:wrapPolygon edited="0">
              <wp:start x="0" y="0"/>
              <wp:lineTo x="0" y="21054"/>
              <wp:lineTo x="21064" y="21054"/>
              <wp:lineTo x="21064"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4420" cy="528091"/>
                  </a:xfrm>
                  <a:prstGeom prst="rect">
                    <a:avLst/>
                  </a:prstGeom>
                  <a:noFill/>
                </pic:spPr>
              </pic:pic>
            </a:graphicData>
          </a:graphic>
        </wp:anchor>
      </w:drawing>
    </w:r>
  </w:p>
  <w:p w14:paraId="0B2CA8E8" w14:textId="77777777" w:rsidR="007E0DF2" w:rsidRDefault="008F1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8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4A526B"/>
    <w:multiLevelType w:val="hybridMultilevel"/>
    <w:tmpl w:val="178A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0151"/>
    <w:multiLevelType w:val="hybridMultilevel"/>
    <w:tmpl w:val="75C0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27AD9"/>
    <w:multiLevelType w:val="hybridMultilevel"/>
    <w:tmpl w:val="65C2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E11A6"/>
    <w:multiLevelType w:val="hybridMultilevel"/>
    <w:tmpl w:val="5CF81674"/>
    <w:lvl w:ilvl="0" w:tplc="0409000F">
      <w:start w:val="1"/>
      <w:numFmt w:val="decimal"/>
      <w:lvlText w:val="%1."/>
      <w:lvlJc w:val="left"/>
      <w:pPr>
        <w:ind w:left="720" w:hanging="360"/>
      </w:pPr>
    </w:lvl>
    <w:lvl w:ilvl="1" w:tplc="E85A8AAC">
      <w:start w:val="1"/>
      <w:numFmt w:val="lowerLetter"/>
      <w:lvlText w:val="%2)"/>
      <w:lvlJc w:val="left"/>
      <w:pPr>
        <w:ind w:left="1440" w:hanging="360"/>
      </w:pPr>
      <w:rPr>
        <w:rFonts w:hint="default"/>
      </w:rPr>
    </w:lvl>
    <w:lvl w:ilvl="2" w:tplc="D7E865F2">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45A22"/>
    <w:multiLevelType w:val="hybridMultilevel"/>
    <w:tmpl w:val="2262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814B2"/>
    <w:multiLevelType w:val="hybridMultilevel"/>
    <w:tmpl w:val="419A2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B4C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8D50C4"/>
    <w:multiLevelType w:val="multilevel"/>
    <w:tmpl w:val="3E98DFC4"/>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3B6A43"/>
    <w:multiLevelType w:val="hybridMultilevel"/>
    <w:tmpl w:val="C6CA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63983"/>
    <w:multiLevelType w:val="hybridMultilevel"/>
    <w:tmpl w:val="491E73E4"/>
    <w:lvl w:ilvl="0" w:tplc="0D84F7A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4A0941"/>
    <w:multiLevelType w:val="hybridMultilevel"/>
    <w:tmpl w:val="72B8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03AD2"/>
    <w:multiLevelType w:val="hybridMultilevel"/>
    <w:tmpl w:val="B814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E53BF"/>
    <w:multiLevelType w:val="multilevel"/>
    <w:tmpl w:val="3040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4353C"/>
    <w:multiLevelType w:val="multilevel"/>
    <w:tmpl w:val="A002DAB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2C57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761A19"/>
    <w:multiLevelType w:val="hybridMultilevel"/>
    <w:tmpl w:val="B946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DA1137"/>
    <w:multiLevelType w:val="hybridMultilevel"/>
    <w:tmpl w:val="519A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0A4DA5"/>
    <w:multiLevelType w:val="hybridMultilevel"/>
    <w:tmpl w:val="FCBA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D31D1"/>
    <w:multiLevelType w:val="multilevel"/>
    <w:tmpl w:val="A002DAB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661D0"/>
    <w:multiLevelType w:val="hybridMultilevel"/>
    <w:tmpl w:val="8918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A30B7"/>
    <w:multiLevelType w:val="singleLevel"/>
    <w:tmpl w:val="7B5AB8A2"/>
    <w:lvl w:ilvl="0">
      <w:start w:val="1"/>
      <w:numFmt w:val="bullet"/>
      <w:lvlText w:val=""/>
      <w:lvlJc w:val="left"/>
      <w:pPr>
        <w:tabs>
          <w:tab w:val="num" w:pos="714"/>
        </w:tabs>
        <w:ind w:left="714" w:hanging="374"/>
      </w:pPr>
      <w:rPr>
        <w:rFonts w:ascii="Symbol" w:hAnsi="Symbol" w:hint="default"/>
      </w:rPr>
    </w:lvl>
  </w:abstractNum>
  <w:abstractNum w:abstractNumId="22" w15:restartNumberingAfterBreak="0">
    <w:nsid w:val="57A52CC1"/>
    <w:multiLevelType w:val="hybridMultilevel"/>
    <w:tmpl w:val="4FF2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C021A"/>
    <w:multiLevelType w:val="hybridMultilevel"/>
    <w:tmpl w:val="840A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F5EFF"/>
    <w:multiLevelType w:val="hybridMultilevel"/>
    <w:tmpl w:val="5FEE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7528DB"/>
    <w:multiLevelType w:val="hybridMultilevel"/>
    <w:tmpl w:val="46CE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5A6C5E"/>
    <w:multiLevelType w:val="hybridMultilevel"/>
    <w:tmpl w:val="56C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F85CA4"/>
    <w:multiLevelType w:val="hybridMultilevel"/>
    <w:tmpl w:val="75BC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CA7F04"/>
    <w:multiLevelType w:val="hybridMultilevel"/>
    <w:tmpl w:val="0580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
  </w:num>
  <w:num w:numId="4">
    <w:abstractNumId w:val="12"/>
  </w:num>
  <w:num w:numId="5">
    <w:abstractNumId w:val="24"/>
  </w:num>
  <w:num w:numId="6">
    <w:abstractNumId w:val="19"/>
  </w:num>
  <w:num w:numId="7">
    <w:abstractNumId w:val="3"/>
  </w:num>
  <w:num w:numId="8">
    <w:abstractNumId w:val="22"/>
  </w:num>
  <w:num w:numId="9">
    <w:abstractNumId w:val="27"/>
  </w:num>
  <w:num w:numId="10">
    <w:abstractNumId w:val="4"/>
  </w:num>
  <w:num w:numId="11">
    <w:abstractNumId w:val="25"/>
  </w:num>
  <w:num w:numId="12">
    <w:abstractNumId w:val="16"/>
  </w:num>
  <w:num w:numId="13">
    <w:abstractNumId w:val="17"/>
  </w:num>
  <w:num w:numId="14">
    <w:abstractNumId w:val="6"/>
  </w:num>
  <w:num w:numId="15">
    <w:abstractNumId w:val="11"/>
  </w:num>
  <w:num w:numId="16">
    <w:abstractNumId w:val="20"/>
  </w:num>
  <w:num w:numId="17">
    <w:abstractNumId w:val="18"/>
  </w:num>
  <w:num w:numId="18">
    <w:abstractNumId w:val="26"/>
  </w:num>
  <w:num w:numId="19">
    <w:abstractNumId w:val="9"/>
  </w:num>
  <w:num w:numId="20">
    <w:abstractNumId w:val="7"/>
  </w:num>
  <w:num w:numId="21">
    <w:abstractNumId w:val="28"/>
  </w:num>
  <w:num w:numId="22">
    <w:abstractNumId w:val="0"/>
  </w:num>
  <w:num w:numId="23">
    <w:abstractNumId w:val="23"/>
  </w:num>
  <w:num w:numId="24">
    <w:abstractNumId w:val="15"/>
  </w:num>
  <w:num w:numId="25">
    <w:abstractNumId w:val="5"/>
  </w:num>
  <w:num w:numId="26">
    <w:abstractNumId w:val="10"/>
  </w:num>
  <w:num w:numId="27">
    <w:abstractNumId w:val="21"/>
  </w:num>
  <w:num w:numId="28">
    <w:abstractNumId w:val="13"/>
  </w:num>
  <w:num w:numId="2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BC"/>
    <w:rsid w:val="00004116"/>
    <w:rsid w:val="00013D87"/>
    <w:rsid w:val="000618D3"/>
    <w:rsid w:val="00063CB7"/>
    <w:rsid w:val="00132A44"/>
    <w:rsid w:val="001A0833"/>
    <w:rsid w:val="002D4803"/>
    <w:rsid w:val="0033257E"/>
    <w:rsid w:val="003557BC"/>
    <w:rsid w:val="00410716"/>
    <w:rsid w:val="004F549C"/>
    <w:rsid w:val="005A0A31"/>
    <w:rsid w:val="005F1B66"/>
    <w:rsid w:val="00612048"/>
    <w:rsid w:val="00645122"/>
    <w:rsid w:val="00662AE7"/>
    <w:rsid w:val="006A6218"/>
    <w:rsid w:val="00742B8F"/>
    <w:rsid w:val="0088406D"/>
    <w:rsid w:val="008F11B3"/>
    <w:rsid w:val="009A4B01"/>
    <w:rsid w:val="00A06487"/>
    <w:rsid w:val="00B31432"/>
    <w:rsid w:val="00D03428"/>
    <w:rsid w:val="00D079D1"/>
    <w:rsid w:val="00DE03E9"/>
    <w:rsid w:val="00DF6FB8"/>
    <w:rsid w:val="00E71C96"/>
    <w:rsid w:val="00EA0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1FB2CF44"/>
  <w15:docId w15:val="{A25B504E-F985-4C07-A311-3BA9A2C0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40"/>
      <w:outlineLvl w:val="0"/>
    </w:pPr>
    <w:rPr>
      <w:b/>
      <w:bCs/>
      <w:sz w:val="44"/>
      <w:szCs w:val="44"/>
    </w:rPr>
  </w:style>
  <w:style w:type="paragraph" w:styleId="Heading2">
    <w:name w:val="heading 2"/>
    <w:basedOn w:val="Normal"/>
    <w:uiPriority w:val="1"/>
    <w:qFormat/>
    <w:pPr>
      <w:spacing w:before="343"/>
      <w:ind w:left="140"/>
      <w:jc w:val="both"/>
      <w:outlineLvl w:val="1"/>
    </w:pPr>
    <w:rPr>
      <w:sz w:val="36"/>
      <w:szCs w:val="36"/>
    </w:rPr>
  </w:style>
  <w:style w:type="paragraph" w:styleId="Heading3">
    <w:name w:val="heading 3"/>
    <w:basedOn w:val="Normal"/>
    <w:uiPriority w:val="1"/>
    <w:qFormat/>
    <w:pPr>
      <w:spacing w:before="160"/>
      <w:ind w:left="440" w:hanging="300"/>
      <w:outlineLvl w:val="2"/>
    </w:pPr>
    <w:rPr>
      <w:b/>
      <w:bCs/>
      <w:sz w:val="24"/>
      <w:szCs w:val="24"/>
    </w:rPr>
  </w:style>
  <w:style w:type="paragraph" w:styleId="Heading4">
    <w:name w:val="heading 4"/>
    <w:basedOn w:val="Normal"/>
    <w:next w:val="Normal"/>
    <w:link w:val="Heading4Char"/>
    <w:uiPriority w:val="9"/>
    <w:semiHidden/>
    <w:unhideWhenUsed/>
    <w:qFormat/>
    <w:rsid w:val="0041071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071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sz w:val="24"/>
      <w:szCs w:val="24"/>
    </w:rPr>
  </w:style>
  <w:style w:type="paragraph" w:styleId="Title">
    <w:name w:val="Title"/>
    <w:basedOn w:val="Normal"/>
    <w:link w:val="TitleChar"/>
    <w:qFormat/>
    <w:pPr>
      <w:ind w:left="632"/>
    </w:pPr>
    <w:rPr>
      <w:sz w:val="72"/>
      <w:szCs w:val="72"/>
    </w:rPr>
  </w:style>
  <w:style w:type="paragraph" w:styleId="ListParagraph">
    <w:name w:val="List Paragraph"/>
    <w:basedOn w:val="Normal"/>
    <w:link w:val="ListParagraphChar"/>
    <w:uiPriority w:val="34"/>
    <w:qFormat/>
    <w:pPr>
      <w:ind w:left="860" w:hanging="360"/>
    </w:pPr>
  </w:style>
  <w:style w:type="paragraph" w:customStyle="1" w:styleId="TableParagraph">
    <w:name w:val="Table Paragraph"/>
    <w:basedOn w:val="Normal"/>
    <w:uiPriority w:val="1"/>
    <w:qFormat/>
    <w:pPr>
      <w:spacing w:line="177" w:lineRule="exact"/>
      <w:ind w:left="107"/>
    </w:pPr>
  </w:style>
  <w:style w:type="paragraph" w:styleId="Header">
    <w:name w:val="header"/>
    <w:basedOn w:val="Normal"/>
    <w:link w:val="HeaderChar"/>
    <w:uiPriority w:val="99"/>
    <w:unhideWhenUsed/>
    <w:rsid w:val="00645122"/>
    <w:pPr>
      <w:tabs>
        <w:tab w:val="center" w:pos="4513"/>
        <w:tab w:val="right" w:pos="9026"/>
      </w:tabs>
    </w:pPr>
  </w:style>
  <w:style w:type="character" w:customStyle="1" w:styleId="HeaderChar">
    <w:name w:val="Header Char"/>
    <w:basedOn w:val="DefaultParagraphFont"/>
    <w:link w:val="Header"/>
    <w:uiPriority w:val="99"/>
    <w:rsid w:val="00645122"/>
    <w:rPr>
      <w:rFonts w:ascii="Trebuchet MS" w:eastAsia="Trebuchet MS" w:hAnsi="Trebuchet MS" w:cs="Trebuchet MS"/>
    </w:rPr>
  </w:style>
  <w:style w:type="paragraph" w:styleId="Footer">
    <w:name w:val="footer"/>
    <w:basedOn w:val="Normal"/>
    <w:link w:val="FooterChar"/>
    <w:uiPriority w:val="99"/>
    <w:unhideWhenUsed/>
    <w:rsid w:val="00645122"/>
    <w:pPr>
      <w:tabs>
        <w:tab w:val="center" w:pos="4513"/>
        <w:tab w:val="right" w:pos="9026"/>
      </w:tabs>
    </w:pPr>
  </w:style>
  <w:style w:type="character" w:customStyle="1" w:styleId="FooterChar">
    <w:name w:val="Footer Char"/>
    <w:basedOn w:val="DefaultParagraphFont"/>
    <w:link w:val="Footer"/>
    <w:uiPriority w:val="99"/>
    <w:rsid w:val="00645122"/>
    <w:rPr>
      <w:rFonts w:ascii="Trebuchet MS" w:eastAsia="Trebuchet MS" w:hAnsi="Trebuchet MS" w:cs="Trebuchet MS"/>
    </w:rPr>
  </w:style>
  <w:style w:type="paragraph" w:styleId="NormalWeb">
    <w:name w:val="Normal (Web)"/>
    <w:basedOn w:val="Normal"/>
    <w:uiPriority w:val="99"/>
    <w:rsid w:val="00612048"/>
    <w:pPr>
      <w:widowControl/>
      <w:autoSpaceDE/>
      <w:autoSpaceDN/>
      <w:spacing w:before="100" w:beforeAutospacing="1" w:after="100" w:afterAutospacing="1"/>
    </w:pPr>
    <w:rPr>
      <w:rFonts w:ascii="Times New Roman" w:eastAsia="Times New Roman" w:hAnsi="Times New Roman" w:cs="Times New Roman"/>
      <w:sz w:val="24"/>
      <w:szCs w:val="24"/>
      <w:lang w:val="en-GB"/>
    </w:rPr>
  </w:style>
  <w:style w:type="paragraph" w:customStyle="1" w:styleId="body">
    <w:name w:val="body"/>
    <w:basedOn w:val="Normal"/>
    <w:rsid w:val="0061204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2ndLevelHeading">
    <w:name w:val="2nd Level Heading"/>
    <w:rsid w:val="00612048"/>
    <w:pPr>
      <w:widowControl/>
      <w:autoSpaceDE/>
      <w:autoSpaceDN/>
      <w:spacing w:before="144" w:after="144"/>
      <w:jc w:val="both"/>
    </w:pPr>
    <w:rPr>
      <w:rFonts w:ascii="Times New Roman" w:eastAsia="Times New Roman" w:hAnsi="Times New Roman" w:cs="Times New Roman"/>
      <w:b/>
      <w:caps/>
      <w:sz w:val="24"/>
      <w:szCs w:val="20"/>
      <w:lang w:val="en-GB"/>
    </w:rPr>
  </w:style>
  <w:style w:type="paragraph" w:customStyle="1" w:styleId="xxmsonormal">
    <w:name w:val="x_x_msonormal"/>
    <w:basedOn w:val="Normal"/>
    <w:rsid w:val="00612048"/>
    <w:pPr>
      <w:widowControl/>
      <w:autoSpaceDE/>
      <w:autoSpaceDN/>
    </w:pPr>
    <w:rPr>
      <w:rFonts w:ascii="Calibri" w:eastAsiaTheme="minorHAnsi" w:hAnsi="Calibri" w:cs="Calibri"/>
      <w:lang w:val="en-GB" w:eastAsia="en-GB"/>
    </w:rPr>
  </w:style>
  <w:style w:type="character" w:customStyle="1" w:styleId="TitleChar">
    <w:name w:val="Title Char"/>
    <w:basedOn w:val="DefaultParagraphFont"/>
    <w:link w:val="Title"/>
    <w:rsid w:val="0088406D"/>
    <w:rPr>
      <w:rFonts w:ascii="Trebuchet MS" w:eastAsia="Trebuchet MS" w:hAnsi="Trebuchet MS" w:cs="Trebuchet MS"/>
      <w:sz w:val="72"/>
      <w:szCs w:val="72"/>
    </w:rPr>
  </w:style>
  <w:style w:type="paragraph" w:styleId="NoSpacing">
    <w:name w:val="No Spacing"/>
    <w:basedOn w:val="Normal"/>
    <w:link w:val="NoSpacingChar"/>
    <w:uiPriority w:val="1"/>
    <w:qFormat/>
    <w:rsid w:val="00013D87"/>
    <w:pPr>
      <w:widowControl/>
      <w:autoSpaceDE/>
      <w:autoSpaceDN/>
      <w:jc w:val="both"/>
    </w:pPr>
    <w:rPr>
      <w:rFonts w:asciiTheme="minorHAnsi" w:eastAsiaTheme="minorEastAsia" w:hAnsiTheme="minorHAnsi" w:cstheme="minorBidi"/>
      <w:sz w:val="20"/>
      <w:szCs w:val="20"/>
      <w:lang w:val="en-GB" w:bidi="en-US"/>
    </w:rPr>
  </w:style>
  <w:style w:type="character" w:customStyle="1" w:styleId="NoSpacingChar">
    <w:name w:val="No Spacing Char"/>
    <w:basedOn w:val="DefaultParagraphFont"/>
    <w:link w:val="NoSpacing"/>
    <w:uiPriority w:val="1"/>
    <w:rsid w:val="00013D87"/>
    <w:rPr>
      <w:rFonts w:eastAsiaTheme="minorEastAsia"/>
      <w:sz w:val="20"/>
      <w:szCs w:val="20"/>
      <w:lang w:val="en-GB" w:bidi="en-US"/>
    </w:rPr>
  </w:style>
  <w:style w:type="character" w:customStyle="1" w:styleId="Heading4Char">
    <w:name w:val="Heading 4 Char"/>
    <w:basedOn w:val="DefaultParagraphFont"/>
    <w:link w:val="Heading4"/>
    <w:uiPriority w:val="9"/>
    <w:semiHidden/>
    <w:rsid w:val="0041071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10716"/>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410716"/>
    <w:rPr>
      <w:color w:val="0000FF" w:themeColor="hyperlink"/>
      <w:u w:val="single"/>
    </w:rPr>
  </w:style>
  <w:style w:type="character" w:styleId="Strong">
    <w:name w:val="Strong"/>
    <w:basedOn w:val="DefaultParagraphFont"/>
    <w:uiPriority w:val="22"/>
    <w:qFormat/>
    <w:rsid w:val="00410716"/>
    <w:rPr>
      <w:b/>
      <w:bCs/>
    </w:rPr>
  </w:style>
  <w:style w:type="paragraph" w:customStyle="1" w:styleId="Default">
    <w:name w:val="Default"/>
    <w:rsid w:val="00410716"/>
    <w:pPr>
      <w:widowControl/>
      <w:adjustRightInd w:val="0"/>
    </w:pPr>
    <w:rPr>
      <w:rFonts w:ascii="Arial" w:hAnsi="Arial" w:cs="Arial"/>
      <w:color w:val="000000"/>
      <w:sz w:val="24"/>
      <w:szCs w:val="24"/>
      <w:lang w:val="en-GB"/>
    </w:rPr>
  </w:style>
  <w:style w:type="character" w:customStyle="1" w:styleId="ListParagraphChar">
    <w:name w:val="List Paragraph Char"/>
    <w:basedOn w:val="DefaultParagraphFont"/>
    <w:link w:val="ListParagraph"/>
    <w:uiPriority w:val="34"/>
    <w:rsid w:val="00410716"/>
    <w:rPr>
      <w:rFonts w:ascii="Trebuchet MS" w:eastAsia="Trebuchet MS" w:hAnsi="Trebuchet MS" w:cs="Trebuchet MS"/>
    </w:rPr>
  </w:style>
  <w:style w:type="paragraph" w:customStyle="1" w:styleId="22-Modeltekst">
    <w:name w:val="22 - Model_tekst"/>
    <w:basedOn w:val="Normal"/>
    <w:rsid w:val="006A6218"/>
    <w:pPr>
      <w:suppressAutoHyphens/>
      <w:autoSpaceDN/>
      <w:spacing w:after="170" w:line="280" w:lineRule="atLeast"/>
      <w:jc w:val="both"/>
      <w:textAlignment w:val="baseline"/>
    </w:pPr>
    <w:rPr>
      <w:rFonts w:ascii="NewCenturySchlbk" w:eastAsia="NewCenturySchlbk" w:hAnsi="NewCenturySchlbk" w:cs="NewCenturySchlbk"/>
      <w:color w:val="000000"/>
      <w:spacing w:val="-10"/>
      <w:lang w:val="nl-N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blowing-the-whistle-list-of-prescribed-people-and-bodies--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37d7e03-1632-4ffa-8bfe-6d3b30fca8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9C0D30E823B04D9C6B5EB24CD2B0A2" ma:contentTypeVersion="17" ma:contentTypeDescription="Create a new document." ma:contentTypeScope="" ma:versionID="a8a560d9ae9b5c4c77c3c8252234618b">
  <xsd:schema xmlns:xsd="http://www.w3.org/2001/XMLSchema" xmlns:xs="http://www.w3.org/2001/XMLSchema" xmlns:p="http://schemas.microsoft.com/office/2006/metadata/properties" xmlns:ns3="829f2132-1118-4804-96cf-0369ed96a65e" xmlns:ns4="237d7e03-1632-4ffa-8bfe-6d3b30fca83d" targetNamespace="http://schemas.microsoft.com/office/2006/metadata/properties" ma:root="true" ma:fieldsID="2bb603559d7365a2fd89efd703b78e6e" ns3:_="" ns4:_="">
    <xsd:import namespace="829f2132-1118-4804-96cf-0369ed96a65e"/>
    <xsd:import namespace="237d7e03-1632-4ffa-8bfe-6d3b30fca8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f2132-1118-4804-96cf-0369ed96a6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d7e03-1632-4ffa-8bfe-6d3b30fca8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64FDB-2926-43F6-A34A-9CDAC7C71B7C}">
  <ds:schemaRefs>
    <ds:schemaRef ds:uri="http://schemas.microsoft.com/sharepoint/v3/contenttype/forms"/>
  </ds:schemaRefs>
</ds:datastoreItem>
</file>

<file path=customXml/itemProps2.xml><?xml version="1.0" encoding="utf-8"?>
<ds:datastoreItem xmlns:ds="http://schemas.openxmlformats.org/officeDocument/2006/customXml" ds:itemID="{B0BD222E-ECAC-446A-9675-004EA29C7A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7d7e03-1632-4ffa-8bfe-6d3b30fca83d"/>
    <ds:schemaRef ds:uri="http://purl.org/dc/elements/1.1/"/>
    <ds:schemaRef ds:uri="http://schemas.microsoft.com/office/2006/metadata/properties"/>
    <ds:schemaRef ds:uri="829f2132-1118-4804-96cf-0369ed96a65e"/>
    <ds:schemaRef ds:uri="http://www.w3.org/XML/1998/namespace"/>
    <ds:schemaRef ds:uri="http://purl.org/dc/dcmitype/"/>
  </ds:schemaRefs>
</ds:datastoreItem>
</file>

<file path=customXml/itemProps3.xml><?xml version="1.0" encoding="utf-8"?>
<ds:datastoreItem xmlns:ds="http://schemas.openxmlformats.org/officeDocument/2006/customXml" ds:itemID="{A276D787-2DAA-46DB-8F54-737BC7E9F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f2132-1118-4804-96cf-0369ed96a65e"/>
    <ds:schemaRef ds:uri="237d7e03-1632-4ffa-8bfe-6d3b30fc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4486</Characters>
  <Application>Microsoft Office Word</Application>
  <DocSecurity>0</DocSecurity>
  <Lines>114</Lines>
  <Paragraphs>35</Paragraphs>
  <ScaleCrop>false</ScaleCrop>
  <HeadingPairs>
    <vt:vector size="2" baseType="variant">
      <vt:variant>
        <vt:lpstr>Title</vt:lpstr>
      </vt:variant>
      <vt:variant>
        <vt:i4>1</vt:i4>
      </vt:variant>
    </vt:vector>
  </HeadingPairs>
  <TitlesOfParts>
    <vt:vector size="1" baseType="lpstr">
      <vt:lpstr>Data Protecton Policy</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Protecton Policy</dc:title>
  <dc:creator>PenelopeStimulus@Stimulus.ltd</dc:creator>
  <cp:lastModifiedBy>Adam Walton</cp:lastModifiedBy>
  <cp:revision>2</cp:revision>
  <dcterms:created xsi:type="dcterms:W3CDTF">2024-07-31T08:49:00Z</dcterms:created>
  <dcterms:modified xsi:type="dcterms:W3CDTF">2024-07-31T08:49:00Z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2016</vt:lpwstr>
  </property>
  <property fmtid="{D5CDD505-2E9C-101B-9397-08002B2CF9AE}" pid="4" name="LastSaved">
    <vt:filetime>2024-01-16T00:00:00Z</vt:filetime>
  </property>
  <property fmtid="{D5CDD505-2E9C-101B-9397-08002B2CF9AE}" pid="5" name="Producer">
    <vt:lpwstr>Microsoft® Word 2016</vt:lpwstr>
  </property>
  <property fmtid="{D5CDD505-2E9C-101B-9397-08002B2CF9AE}" pid="6" name="ContentTypeId">
    <vt:lpwstr>0x010100CE9C0D30E823B04D9C6B5EB24CD2B0A2</vt:lpwstr>
  </property>
  <property fmtid="{D5CDD505-2E9C-101B-9397-08002B2CF9AE}" pid="7" name="GrammarlyDocumentId">
    <vt:lpwstr>1f425093493bbdf8db21d873b3b1f7bff8bf2e9744bf6843c7b1015bfa7bbfc3</vt:lpwstr>
  </property>
</Properties>
</file>