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9B7E2" w14:textId="7EF7F3D6" w:rsidR="008F5B93" w:rsidRPr="00D13827" w:rsidRDefault="008F4545" w:rsidP="008F5B93">
      <w:pPr>
        <w:rPr>
          <w:rFonts w:ascii="Trebuchet MS" w:hAnsi="Trebuchet MS"/>
          <w:b/>
          <w:color w:val="002060"/>
          <w:sz w:val="28"/>
          <w:szCs w:val="28"/>
          <w:shd w:val="clear" w:color="auto" w:fill="FFC000"/>
        </w:rPr>
      </w:pPr>
      <w:r>
        <w:rPr>
          <w:rFonts w:ascii="Trebuchet MS" w:hAnsi="Trebuchet MS"/>
          <w:b/>
          <w:noProof/>
          <w:color w:val="002060"/>
          <w:sz w:val="28"/>
          <w:szCs w:val="28"/>
          <w:shd w:val="clear" w:color="auto" w:fill="FFC000"/>
        </w:rPr>
        <w:drawing>
          <wp:anchor distT="0" distB="0" distL="114300" distR="114300" simplePos="0" relativeHeight="251672576" behindDoc="0" locked="0" layoutInCell="1" allowOverlap="1" wp14:anchorId="006A731D" wp14:editId="095250B5">
            <wp:simplePos x="0" y="0"/>
            <wp:positionH relativeFrom="margin">
              <wp:align>left</wp:align>
            </wp:positionH>
            <wp:positionV relativeFrom="margin">
              <wp:posOffset>-276225</wp:posOffset>
            </wp:positionV>
            <wp:extent cx="1779905" cy="438785"/>
            <wp:effectExtent l="0" t="0" r="0" b="0"/>
            <wp:wrapSquare wrapText="bothSides"/>
            <wp:docPr id="1927310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noProof/>
          <w:color w:val="002060"/>
          <w:sz w:val="28"/>
          <w:szCs w:val="28"/>
          <w:shd w:val="clear" w:color="auto" w:fill="FFC000"/>
        </w:rPr>
        <w:drawing>
          <wp:anchor distT="0" distB="0" distL="114300" distR="114300" simplePos="0" relativeHeight="251671552" behindDoc="0" locked="0" layoutInCell="1" allowOverlap="1" wp14:anchorId="3E7352DA" wp14:editId="5BB9100B">
            <wp:simplePos x="0" y="0"/>
            <wp:positionH relativeFrom="margin">
              <wp:align>right</wp:align>
            </wp:positionH>
            <wp:positionV relativeFrom="margin">
              <wp:posOffset>-523875</wp:posOffset>
            </wp:positionV>
            <wp:extent cx="1274445" cy="902335"/>
            <wp:effectExtent l="0" t="0" r="1905" b="0"/>
            <wp:wrapSquare wrapText="bothSides"/>
            <wp:docPr id="2052618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AE5B2C" w14:textId="732988CD" w:rsidR="00922D04" w:rsidRPr="00922D04" w:rsidRDefault="00922D04" w:rsidP="00922D04">
      <w:pPr>
        <w:spacing w:after="0" w:line="240" w:lineRule="auto"/>
        <w:jc w:val="center"/>
        <w:rPr>
          <w:rFonts w:ascii="Trebuchet MS" w:eastAsia="Arial" w:hAnsi="Trebuchet MS"/>
          <w:b/>
          <w:color w:val="002060"/>
          <w:sz w:val="16"/>
          <w:szCs w:val="16"/>
        </w:rPr>
      </w:pPr>
    </w:p>
    <w:p w14:paraId="0F0145B4" w14:textId="46FDD4E4" w:rsidR="00D13827" w:rsidRPr="00D13827" w:rsidRDefault="00D13827" w:rsidP="00922D04">
      <w:pPr>
        <w:spacing w:after="0" w:line="240" w:lineRule="auto"/>
        <w:jc w:val="center"/>
        <w:rPr>
          <w:rFonts w:ascii="Trebuchet MS" w:eastAsia="Arial" w:hAnsi="Trebuchet MS"/>
          <w:b/>
          <w:color w:val="002060"/>
          <w:sz w:val="28"/>
          <w:szCs w:val="28"/>
        </w:rPr>
      </w:pPr>
      <w:r w:rsidRPr="00D13827">
        <w:rPr>
          <w:rFonts w:ascii="Trebuchet MS" w:eastAsia="Arial" w:hAnsi="Trebuchet MS"/>
          <w:b/>
          <w:color w:val="002060"/>
          <w:sz w:val="28"/>
          <w:szCs w:val="28"/>
        </w:rPr>
        <w:t xml:space="preserve">Active Lancashire </w:t>
      </w:r>
      <w:r w:rsidR="008C04C1">
        <w:rPr>
          <w:rFonts w:ascii="Trebuchet MS" w:eastAsia="Arial" w:hAnsi="Trebuchet MS"/>
          <w:b/>
          <w:color w:val="002060"/>
          <w:sz w:val="28"/>
          <w:szCs w:val="28"/>
        </w:rPr>
        <w:t xml:space="preserve">EXTERNAL </w:t>
      </w:r>
      <w:r w:rsidRPr="00D13827">
        <w:rPr>
          <w:rFonts w:ascii="Trebuchet MS" w:eastAsia="Arial" w:hAnsi="Trebuchet MS"/>
          <w:b/>
          <w:color w:val="002060"/>
          <w:sz w:val="28"/>
          <w:szCs w:val="28"/>
        </w:rPr>
        <w:t>Referral Form</w:t>
      </w:r>
      <w:r w:rsidR="008C04C1">
        <w:rPr>
          <w:rFonts w:ascii="Trebuchet MS" w:eastAsia="Arial" w:hAnsi="Trebuchet MS"/>
          <w:b/>
          <w:color w:val="002060"/>
          <w:sz w:val="28"/>
          <w:szCs w:val="28"/>
        </w:rPr>
        <w:br/>
      </w:r>
      <w:r w:rsidR="008F4545" w:rsidRPr="003E1D92">
        <w:rPr>
          <w:rFonts w:ascii="Trebuchet MS" w:hAnsi="Trebuchet MS" w:cs="Century Gothic"/>
          <w:i/>
          <w:iCs/>
          <w:color w:val="002060"/>
        </w:rPr>
        <w:t>Active Lancashire is recognised as a Bronze Award Trauma Informed Organisation</w:t>
      </w:r>
    </w:p>
    <w:p w14:paraId="7AF01092" w14:textId="77777777" w:rsidR="00F05106" w:rsidRPr="00A4464C" w:rsidRDefault="00F05106" w:rsidP="00F05106">
      <w:pPr>
        <w:spacing w:after="0" w:line="240" w:lineRule="auto"/>
        <w:rPr>
          <w:rFonts w:ascii="Trebuchet MS" w:hAnsi="Trebuchet MS"/>
          <w:color w:val="002060"/>
        </w:rPr>
      </w:pPr>
    </w:p>
    <w:p w14:paraId="3A8C8264" w14:textId="77777777" w:rsidR="00922D04" w:rsidRDefault="00922D04" w:rsidP="00D2443A">
      <w:pPr>
        <w:shd w:val="clear" w:color="auto" w:fill="FFFFFF"/>
        <w:spacing w:after="0" w:line="240" w:lineRule="auto"/>
        <w:rPr>
          <w:rFonts w:ascii="Trebuchet MS" w:hAnsi="Trebuchet MS" w:cs="Century Gothic"/>
          <w:color w:val="002060"/>
        </w:rPr>
      </w:pPr>
      <w:bookmarkStart w:id="0" w:name="_Hlk84353738"/>
    </w:p>
    <w:bookmarkEnd w:id="0"/>
    <w:p w14:paraId="7CF3FAC4" w14:textId="77777777" w:rsidR="00C162EF" w:rsidRDefault="00C162EF" w:rsidP="00667603">
      <w:p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 xml:space="preserve">Challenge through Sport Initiative (CSI): CSI is a </w:t>
      </w:r>
      <w:r>
        <w:rPr>
          <w:rFonts w:ascii="Trebuchet MS" w:eastAsia="Arial" w:hAnsi="Trebuchet MS"/>
          <w:color w:val="002060"/>
          <w:sz w:val="24"/>
          <w:szCs w:val="24"/>
        </w:rPr>
        <w:t xml:space="preserve">trauma informed led 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>program</w:t>
      </w:r>
      <w:r>
        <w:rPr>
          <w:rFonts w:ascii="Trebuchet MS" w:eastAsia="Arial" w:hAnsi="Trebuchet MS"/>
          <w:color w:val="002060"/>
          <w:sz w:val="24"/>
          <w:szCs w:val="24"/>
        </w:rPr>
        <w:t>me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 xml:space="preserve"> designed to help individuals improve skills, resilience, confidence, and community involvement to reduce the likelihood of re-offending</w:t>
      </w:r>
      <w:r>
        <w:rPr>
          <w:rFonts w:ascii="Trebuchet MS" w:eastAsia="Arial" w:hAnsi="Trebuchet MS"/>
          <w:color w:val="002060"/>
          <w:sz w:val="24"/>
          <w:szCs w:val="24"/>
        </w:rPr>
        <w:t xml:space="preserve"> and promote social inclusion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>. The program</w:t>
      </w:r>
      <w:r>
        <w:rPr>
          <w:rFonts w:ascii="Trebuchet MS" w:eastAsia="Arial" w:hAnsi="Trebuchet MS"/>
          <w:color w:val="002060"/>
          <w:sz w:val="24"/>
          <w:szCs w:val="24"/>
        </w:rPr>
        <w:t>me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 xml:space="preserve"> is tailored to each participant by CSI Support Mentors</w:t>
      </w:r>
      <w:r>
        <w:rPr>
          <w:rFonts w:ascii="Trebuchet MS" w:eastAsia="Arial" w:hAnsi="Trebuchet MS"/>
          <w:color w:val="002060"/>
          <w:sz w:val="24"/>
          <w:szCs w:val="24"/>
        </w:rPr>
        <w:t xml:space="preserve"> with lived experience who have come through this pathway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>.</w:t>
      </w:r>
    </w:p>
    <w:p w14:paraId="36E81DED" w14:textId="77777777" w:rsidR="00C162EF" w:rsidRPr="00867010" w:rsidRDefault="00C162EF" w:rsidP="00667603">
      <w:p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</w:p>
    <w:p w14:paraId="01D0D628" w14:textId="77777777" w:rsidR="00C162EF" w:rsidRPr="00867010" w:rsidRDefault="00C162EF" w:rsidP="00667603">
      <w:p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Program</w:t>
      </w:r>
      <w:r>
        <w:rPr>
          <w:rFonts w:ascii="Trebuchet MS" w:eastAsia="Arial" w:hAnsi="Trebuchet MS"/>
          <w:color w:val="002060"/>
          <w:sz w:val="24"/>
          <w:szCs w:val="24"/>
        </w:rPr>
        <w:t>me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 xml:space="preserve"> Focus:</w:t>
      </w:r>
    </w:p>
    <w:p w14:paraId="43B473D4" w14:textId="77777777" w:rsidR="00C162EF" w:rsidRPr="00867010" w:rsidRDefault="00C162EF" w:rsidP="00C162EF">
      <w:pPr>
        <w:numPr>
          <w:ilvl w:val="0"/>
          <w:numId w:val="8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Supports those with substance misuse issues, mental health challenges (especially Dual Diagnosis), or involvement with the Criminal Justice System.</w:t>
      </w:r>
    </w:p>
    <w:p w14:paraId="7CCC67CD" w14:textId="77777777" w:rsidR="00C162EF" w:rsidRPr="00867010" w:rsidRDefault="00C162EF" w:rsidP="00C162EF">
      <w:pPr>
        <w:numPr>
          <w:ilvl w:val="0"/>
          <w:numId w:val="8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Encourages participation in physical activities to enhance long-term health and economic prospects.</w:t>
      </w:r>
    </w:p>
    <w:p w14:paraId="48B727DF" w14:textId="77777777" w:rsidR="00C162EF" w:rsidRDefault="00C162EF" w:rsidP="00C162EF">
      <w:pPr>
        <w:numPr>
          <w:ilvl w:val="0"/>
          <w:numId w:val="8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Activities complement existing services, promoting social skills and community integration.</w:t>
      </w:r>
    </w:p>
    <w:p w14:paraId="35816E5A" w14:textId="77777777" w:rsidR="00C162EF" w:rsidRPr="00867010" w:rsidRDefault="00C162EF" w:rsidP="00667603">
      <w:pPr>
        <w:spacing w:after="0" w:line="240" w:lineRule="auto"/>
        <w:ind w:left="720"/>
        <w:rPr>
          <w:rFonts w:ascii="Trebuchet MS" w:eastAsia="Arial" w:hAnsi="Trebuchet MS"/>
          <w:color w:val="002060"/>
          <w:sz w:val="24"/>
          <w:szCs w:val="24"/>
        </w:rPr>
      </w:pPr>
    </w:p>
    <w:p w14:paraId="41735274" w14:textId="77777777" w:rsidR="00C162EF" w:rsidRDefault="00C162EF" w:rsidP="00667603">
      <w:p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Key Features:</w:t>
      </w:r>
    </w:p>
    <w:p w14:paraId="002F0B3B" w14:textId="77777777" w:rsidR="00C162EF" w:rsidRPr="00867010" w:rsidRDefault="00C162EF" w:rsidP="00C162EF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hAnsi="Trebuchet MS"/>
          <w:color w:val="002060"/>
          <w:sz w:val="24"/>
          <w:szCs w:val="24"/>
        </w:rPr>
      </w:pPr>
      <w:r w:rsidRPr="00867010">
        <w:rPr>
          <w:rFonts w:ascii="Trebuchet MS" w:hAnsi="Trebuchet MS"/>
          <w:color w:val="002060"/>
          <w:sz w:val="24"/>
          <w:szCs w:val="24"/>
        </w:rPr>
        <w:t>Activities are conducted in a supportive and non-judgmental environment.</w:t>
      </w:r>
    </w:p>
    <w:p w14:paraId="27CE76CE" w14:textId="77777777" w:rsidR="00C162EF" w:rsidRPr="00867010" w:rsidRDefault="00C162EF" w:rsidP="00C162EF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Led by Support Mentors with lived experience and coaching qualifications.</w:t>
      </w:r>
    </w:p>
    <w:p w14:paraId="36B0824C" w14:textId="77777777" w:rsidR="00C162EF" w:rsidRDefault="00C162EF" w:rsidP="00C162EF">
      <w:pPr>
        <w:numPr>
          <w:ilvl w:val="0"/>
          <w:numId w:val="9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Participants are connected with local community cent</w:t>
      </w:r>
      <w:r>
        <w:rPr>
          <w:rFonts w:ascii="Trebuchet MS" w:eastAsia="Arial" w:hAnsi="Trebuchet MS"/>
          <w:color w:val="002060"/>
          <w:sz w:val="24"/>
          <w:szCs w:val="24"/>
        </w:rPr>
        <w:t>re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>s and gyms for continued engagement</w:t>
      </w:r>
      <w:r>
        <w:rPr>
          <w:rFonts w:ascii="Trebuchet MS" w:eastAsia="Arial" w:hAnsi="Trebuchet MS"/>
          <w:color w:val="002060"/>
          <w:sz w:val="24"/>
          <w:szCs w:val="24"/>
        </w:rPr>
        <w:t xml:space="preserve"> and sustainability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>.</w:t>
      </w:r>
    </w:p>
    <w:p w14:paraId="2C836E15" w14:textId="77777777" w:rsidR="00C162EF" w:rsidRPr="00867010" w:rsidRDefault="00C162EF" w:rsidP="00C162EF">
      <w:pPr>
        <w:numPr>
          <w:ilvl w:val="0"/>
          <w:numId w:val="9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>
        <w:rPr>
          <w:rFonts w:ascii="Trebuchet MS" w:eastAsia="Arial" w:hAnsi="Trebuchet MS"/>
          <w:color w:val="002060"/>
          <w:sz w:val="24"/>
          <w:szCs w:val="24"/>
        </w:rPr>
        <w:t>Upskilling/volunteer opportunities at Active Cycles &amp; Active Seconds Charity Shops/Hubs.</w:t>
      </w:r>
    </w:p>
    <w:p w14:paraId="4922F89D" w14:textId="77777777" w:rsidR="00C162EF" w:rsidRDefault="00C162EF" w:rsidP="00C162EF">
      <w:pPr>
        <w:numPr>
          <w:ilvl w:val="0"/>
          <w:numId w:val="9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Friends and family involvement is encouraged to create a positive community impact.</w:t>
      </w:r>
    </w:p>
    <w:p w14:paraId="5DA888D5" w14:textId="77777777" w:rsidR="00C162EF" w:rsidRPr="00867010" w:rsidRDefault="00C162EF" w:rsidP="00667603">
      <w:pPr>
        <w:spacing w:after="0" w:line="240" w:lineRule="auto"/>
        <w:ind w:left="720"/>
        <w:rPr>
          <w:rFonts w:ascii="Trebuchet MS" w:eastAsia="Arial" w:hAnsi="Trebuchet MS"/>
          <w:color w:val="002060"/>
          <w:sz w:val="24"/>
          <w:szCs w:val="24"/>
        </w:rPr>
      </w:pPr>
    </w:p>
    <w:p w14:paraId="25963F81" w14:textId="77777777" w:rsidR="00C162EF" w:rsidRPr="00867010" w:rsidRDefault="00C162EF" w:rsidP="00667603">
      <w:p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Participant Benefits:</w:t>
      </w:r>
    </w:p>
    <w:p w14:paraId="100EEF77" w14:textId="77777777" w:rsidR="00C162EF" w:rsidRPr="00867010" w:rsidRDefault="00C162EF" w:rsidP="00C162EF">
      <w:pPr>
        <w:numPr>
          <w:ilvl w:val="0"/>
          <w:numId w:val="10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Boosted confidence, resilience, and skills development</w:t>
      </w:r>
      <w:r>
        <w:rPr>
          <w:rFonts w:ascii="Trebuchet MS" w:eastAsia="Arial" w:hAnsi="Trebuchet MS"/>
          <w:color w:val="002060"/>
          <w:sz w:val="24"/>
          <w:szCs w:val="24"/>
        </w:rPr>
        <w:t xml:space="preserve"> through whole system approach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>.</w:t>
      </w:r>
    </w:p>
    <w:p w14:paraId="2805532B" w14:textId="77777777" w:rsidR="00C162EF" w:rsidRDefault="00C162EF" w:rsidP="00C162EF">
      <w:pPr>
        <w:numPr>
          <w:ilvl w:val="0"/>
          <w:numId w:val="10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Improved physical and mental health</w:t>
      </w:r>
    </w:p>
    <w:p w14:paraId="6F544F2B" w14:textId="77777777" w:rsidR="00C162EF" w:rsidRPr="00867010" w:rsidRDefault="00C162EF" w:rsidP="00C162EF">
      <w:pPr>
        <w:numPr>
          <w:ilvl w:val="0"/>
          <w:numId w:val="10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>
        <w:rPr>
          <w:rFonts w:ascii="Trebuchet MS" w:eastAsia="Arial" w:hAnsi="Trebuchet MS"/>
          <w:color w:val="002060"/>
          <w:sz w:val="24"/>
          <w:szCs w:val="24"/>
        </w:rPr>
        <w:t>Reduced likelihood of relapse and reoffending through addressing underlying issues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>.</w:t>
      </w:r>
    </w:p>
    <w:p w14:paraId="106E0774" w14:textId="77777777" w:rsidR="00C162EF" w:rsidRPr="00867010" w:rsidRDefault="00C162EF" w:rsidP="00C162EF">
      <w:pPr>
        <w:numPr>
          <w:ilvl w:val="0"/>
          <w:numId w:val="10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Enhanced communication, teamwork, and social networks</w:t>
      </w:r>
      <w:r>
        <w:rPr>
          <w:rFonts w:ascii="Trebuchet MS" w:eastAsia="Arial" w:hAnsi="Trebuchet MS"/>
          <w:color w:val="002060"/>
          <w:sz w:val="24"/>
          <w:szCs w:val="24"/>
        </w:rPr>
        <w:t xml:space="preserve"> encouraging integration into the community</w:t>
      </w:r>
      <w:r w:rsidRPr="00867010">
        <w:rPr>
          <w:rFonts w:ascii="Trebuchet MS" w:eastAsia="Arial" w:hAnsi="Trebuchet MS"/>
          <w:color w:val="002060"/>
          <w:sz w:val="24"/>
          <w:szCs w:val="24"/>
        </w:rPr>
        <w:t>.</w:t>
      </w:r>
    </w:p>
    <w:p w14:paraId="6820B718" w14:textId="77777777" w:rsidR="00C162EF" w:rsidRDefault="00C162EF" w:rsidP="00C162EF">
      <w:pPr>
        <w:numPr>
          <w:ilvl w:val="0"/>
          <w:numId w:val="10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Access to volunteer and training opportunities, including coaching qualifications.</w:t>
      </w:r>
    </w:p>
    <w:p w14:paraId="4A1CF846" w14:textId="77777777" w:rsidR="00C162EF" w:rsidRDefault="00C162EF" w:rsidP="00C162EF">
      <w:pPr>
        <w:numPr>
          <w:ilvl w:val="0"/>
          <w:numId w:val="10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>
        <w:rPr>
          <w:rFonts w:ascii="Trebuchet MS" w:eastAsia="Arial" w:hAnsi="Trebuchet MS"/>
          <w:color w:val="002060"/>
          <w:sz w:val="24"/>
          <w:szCs w:val="24"/>
        </w:rPr>
        <w:t>Employment pathways.</w:t>
      </w:r>
    </w:p>
    <w:p w14:paraId="546D6620" w14:textId="77777777" w:rsidR="00C162EF" w:rsidRPr="00867010" w:rsidRDefault="00C162EF" w:rsidP="00667603">
      <w:pPr>
        <w:spacing w:after="0" w:line="240" w:lineRule="auto"/>
        <w:ind w:left="720"/>
        <w:rPr>
          <w:rFonts w:ascii="Trebuchet MS" w:eastAsia="Arial" w:hAnsi="Trebuchet MS"/>
          <w:color w:val="002060"/>
          <w:sz w:val="24"/>
          <w:szCs w:val="24"/>
        </w:rPr>
      </w:pPr>
    </w:p>
    <w:p w14:paraId="03F3CB85" w14:textId="77777777" w:rsidR="00C162EF" w:rsidRPr="00867010" w:rsidRDefault="00C162EF" w:rsidP="00667603">
      <w:p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Ideal Candidates:</w:t>
      </w:r>
    </w:p>
    <w:p w14:paraId="3AD36464" w14:textId="77777777" w:rsidR="00C162EF" w:rsidRPr="00867010" w:rsidRDefault="00C162EF" w:rsidP="00C162EF">
      <w:pPr>
        <w:numPr>
          <w:ilvl w:val="0"/>
          <w:numId w:val="11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Frequent re-offenders or those recovering from substance misuse.</w:t>
      </w:r>
    </w:p>
    <w:p w14:paraId="5ABF1736" w14:textId="77777777" w:rsidR="00C162EF" w:rsidRPr="00867010" w:rsidRDefault="00C162EF" w:rsidP="00C162EF">
      <w:pPr>
        <w:numPr>
          <w:ilvl w:val="0"/>
          <w:numId w:val="11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Individuals interested in sports, physical activity, or improving social and health outcomes.</w:t>
      </w:r>
    </w:p>
    <w:p w14:paraId="6FEA4603" w14:textId="77777777" w:rsidR="00C162EF" w:rsidRPr="00867010" w:rsidRDefault="00C162EF" w:rsidP="00C162EF">
      <w:pPr>
        <w:numPr>
          <w:ilvl w:val="0"/>
          <w:numId w:val="11"/>
        </w:numPr>
        <w:spacing w:after="0" w:line="240" w:lineRule="auto"/>
        <w:rPr>
          <w:rFonts w:ascii="Trebuchet MS" w:eastAsia="Arial" w:hAnsi="Trebuchet MS"/>
          <w:color w:val="002060"/>
          <w:sz w:val="24"/>
          <w:szCs w:val="24"/>
        </w:rPr>
      </w:pPr>
      <w:r w:rsidRPr="00867010">
        <w:rPr>
          <w:rFonts w:ascii="Trebuchet MS" w:eastAsia="Arial" w:hAnsi="Trebuchet MS"/>
          <w:color w:val="002060"/>
          <w:sz w:val="24"/>
          <w:szCs w:val="24"/>
        </w:rPr>
        <w:t>Persons on Unpaid Work seeking personal development.</w:t>
      </w:r>
    </w:p>
    <w:p w14:paraId="098CC14D" w14:textId="77777777" w:rsidR="00C162EF" w:rsidRDefault="00C162EF" w:rsidP="00667603">
      <w:pPr>
        <w:spacing w:after="0" w:line="240" w:lineRule="auto"/>
        <w:rPr>
          <w:rFonts w:ascii="Trebuchet MS" w:eastAsia="Arial" w:hAnsi="Trebuchet MS"/>
          <w:b/>
          <w:color w:val="002060"/>
          <w:sz w:val="28"/>
          <w:szCs w:val="28"/>
        </w:rPr>
      </w:pPr>
    </w:p>
    <w:p w14:paraId="76483072" w14:textId="77777777" w:rsidR="00C162EF" w:rsidRPr="00867010" w:rsidRDefault="00C162EF" w:rsidP="00667603">
      <w:pPr>
        <w:spacing w:after="0" w:line="240" w:lineRule="auto"/>
        <w:rPr>
          <w:rFonts w:ascii="Trebuchet MS" w:eastAsia="Arial" w:hAnsi="Trebuchet MS"/>
          <w:b/>
          <w:color w:val="002060"/>
          <w:sz w:val="28"/>
          <w:szCs w:val="28"/>
        </w:rPr>
      </w:pPr>
    </w:p>
    <w:p w14:paraId="4A7773A2" w14:textId="77777777" w:rsidR="00C162EF" w:rsidRPr="00A4464C" w:rsidRDefault="00C162EF" w:rsidP="00667603">
      <w:pPr>
        <w:spacing w:after="0" w:line="240" w:lineRule="auto"/>
        <w:rPr>
          <w:rFonts w:ascii="Trebuchet MS" w:eastAsia="Arial" w:hAnsi="Trebuchet MS"/>
          <w:b/>
          <w:color w:val="002060"/>
        </w:rPr>
      </w:pPr>
      <w:r w:rsidRPr="00A4464C">
        <w:rPr>
          <w:rFonts w:ascii="Trebuchet MS" w:eastAsia="Arial" w:hAnsi="Trebuchet MS"/>
          <w:b/>
          <w:color w:val="002060"/>
        </w:rPr>
        <w:t>Want more information?</w:t>
      </w:r>
    </w:p>
    <w:p w14:paraId="639BEF2E" w14:textId="77777777" w:rsidR="00C162EF" w:rsidRPr="00A4464C" w:rsidRDefault="00C162EF" w:rsidP="00667603">
      <w:pPr>
        <w:spacing w:after="0" w:line="240" w:lineRule="auto"/>
        <w:rPr>
          <w:rFonts w:ascii="Trebuchet MS" w:eastAsia="Arial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Please contact:</w:t>
      </w:r>
      <w:r>
        <w:rPr>
          <w:rFonts w:ascii="Trebuchet MS" w:eastAsia="Arial" w:hAnsi="Trebuchet MS"/>
          <w:color w:val="002060"/>
        </w:rPr>
        <w:t xml:space="preserve"> </w:t>
      </w:r>
      <w:r>
        <w:rPr>
          <w:rFonts w:ascii="Trebuchet MS" w:eastAsia="Arial" w:hAnsi="Trebuchet MS"/>
          <w:color w:val="002060"/>
        </w:rPr>
        <w:tab/>
      </w:r>
      <w:r w:rsidRPr="00A4464C">
        <w:rPr>
          <w:rFonts w:ascii="Trebuchet MS" w:eastAsia="Arial" w:hAnsi="Trebuchet MS"/>
          <w:color w:val="002060"/>
        </w:rPr>
        <w:t>Tamasin Lamb (</w:t>
      </w:r>
      <w:r>
        <w:rPr>
          <w:rFonts w:ascii="Trebuchet MS" w:eastAsia="Arial" w:hAnsi="Trebuchet MS"/>
          <w:color w:val="002060"/>
        </w:rPr>
        <w:t>North &amp; Central Lancashire</w:t>
      </w:r>
      <w:r w:rsidRPr="00A4464C">
        <w:rPr>
          <w:rFonts w:ascii="Trebuchet MS" w:eastAsia="Arial" w:hAnsi="Trebuchet MS"/>
          <w:color w:val="002060"/>
        </w:rPr>
        <w:t>)</w:t>
      </w:r>
    </w:p>
    <w:p w14:paraId="7033B60A" w14:textId="77777777" w:rsidR="00C162EF" w:rsidRPr="00A4464C" w:rsidRDefault="00C162EF" w:rsidP="00667603">
      <w:pPr>
        <w:spacing w:line="240" w:lineRule="auto"/>
        <w:ind w:left="1440" w:firstLine="720"/>
        <w:rPr>
          <w:rFonts w:ascii="Trebuchet MS" w:eastAsia="Arial" w:hAnsi="Trebuchet MS"/>
          <w:color w:val="002060"/>
        </w:rPr>
      </w:pPr>
      <w:hyperlink r:id="rId9" w:history="1">
        <w:r w:rsidRPr="00A4464C">
          <w:rPr>
            <w:rStyle w:val="Hyperlink"/>
            <w:rFonts w:ascii="Trebuchet MS" w:eastAsia="Arial" w:hAnsi="Trebuchet MS"/>
            <w:color w:val="002060"/>
            <w:u w:val="none"/>
          </w:rPr>
          <w:t>tlamb@activelancashire.org.uk</w:t>
        </w:r>
      </w:hyperlink>
      <w:r w:rsidRPr="00A4464C">
        <w:rPr>
          <w:rStyle w:val="Hyperlink"/>
          <w:rFonts w:ascii="Trebuchet MS" w:eastAsia="Arial" w:hAnsi="Trebuchet MS"/>
          <w:color w:val="002060"/>
          <w:u w:val="none"/>
        </w:rPr>
        <w:t xml:space="preserve"> - M: 07724656681</w:t>
      </w:r>
    </w:p>
    <w:p w14:paraId="0ADB80EB" w14:textId="77777777" w:rsidR="00C162EF" w:rsidRPr="00A4464C" w:rsidRDefault="00C162EF" w:rsidP="00667603">
      <w:pPr>
        <w:spacing w:after="0" w:line="240" w:lineRule="auto"/>
        <w:ind w:left="1440" w:firstLine="720"/>
        <w:rPr>
          <w:rFonts w:ascii="Trebuchet MS" w:eastAsia="Arial" w:hAnsi="Trebuchet MS"/>
          <w:color w:val="002060"/>
        </w:rPr>
      </w:pPr>
      <w:r w:rsidRPr="00A4464C">
        <w:rPr>
          <w:rFonts w:ascii="Trebuchet MS" w:eastAsia="Arial" w:hAnsi="Trebuchet MS"/>
          <w:color w:val="002060"/>
        </w:rPr>
        <w:t>Dave Bayliff (</w:t>
      </w:r>
      <w:r>
        <w:rPr>
          <w:rFonts w:ascii="Trebuchet MS" w:eastAsia="Arial" w:hAnsi="Trebuchet MS"/>
          <w:color w:val="002060"/>
        </w:rPr>
        <w:t>East Lancashire</w:t>
      </w:r>
      <w:r w:rsidRPr="00A4464C">
        <w:rPr>
          <w:rFonts w:ascii="Trebuchet MS" w:eastAsia="Arial" w:hAnsi="Trebuchet MS"/>
          <w:color w:val="002060"/>
        </w:rPr>
        <w:t>)</w:t>
      </w:r>
    </w:p>
    <w:p w14:paraId="21ED5E69" w14:textId="77777777" w:rsidR="00C162EF" w:rsidRDefault="00C162EF" w:rsidP="00667603">
      <w:pPr>
        <w:spacing w:line="240" w:lineRule="auto"/>
        <w:ind w:left="1440" w:firstLine="720"/>
        <w:rPr>
          <w:rStyle w:val="Hyperlink"/>
          <w:rFonts w:ascii="Trebuchet MS" w:eastAsia="Arial" w:hAnsi="Trebuchet MS"/>
          <w:color w:val="002060"/>
          <w:u w:val="none"/>
        </w:rPr>
      </w:pPr>
      <w:hyperlink r:id="rId10" w:history="1">
        <w:r w:rsidRPr="00A4464C">
          <w:rPr>
            <w:rStyle w:val="Hyperlink"/>
            <w:rFonts w:ascii="Trebuchet MS" w:eastAsia="Arial" w:hAnsi="Trebuchet MS"/>
            <w:color w:val="002060"/>
            <w:u w:val="none"/>
          </w:rPr>
          <w:t>dbayliff@activelancashire.org.uk</w:t>
        </w:r>
      </w:hyperlink>
      <w:r>
        <w:rPr>
          <w:rStyle w:val="Hyperlink"/>
          <w:rFonts w:ascii="Trebuchet MS" w:eastAsia="Arial" w:hAnsi="Trebuchet MS"/>
          <w:color w:val="002060"/>
          <w:u w:val="none"/>
        </w:rPr>
        <w:t xml:space="preserve"> </w:t>
      </w:r>
      <w:r w:rsidRPr="00A4464C">
        <w:rPr>
          <w:rStyle w:val="Hyperlink"/>
          <w:rFonts w:ascii="Trebuchet MS" w:eastAsia="Arial" w:hAnsi="Trebuchet MS"/>
          <w:color w:val="002060"/>
          <w:u w:val="none"/>
        </w:rPr>
        <w:t>– M: 07728213041</w:t>
      </w:r>
    </w:p>
    <w:p w14:paraId="2A4BADF9" w14:textId="77777777" w:rsidR="00C162EF" w:rsidRDefault="00C162EF" w:rsidP="00667603">
      <w:pPr>
        <w:spacing w:line="240" w:lineRule="auto"/>
        <w:rPr>
          <w:rStyle w:val="Hyperlink"/>
          <w:rFonts w:ascii="Trebuchet MS" w:eastAsia="Arial" w:hAnsi="Trebuchet MS"/>
          <w:color w:val="002060"/>
          <w:u w:val="none"/>
        </w:rPr>
      </w:pP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>
        <w:rPr>
          <w:rStyle w:val="Hyperlink"/>
          <w:rFonts w:ascii="Trebuchet MS" w:eastAsia="Arial" w:hAnsi="Trebuchet MS"/>
          <w:color w:val="002060"/>
          <w:u w:val="none"/>
        </w:rPr>
        <w:tab/>
        <w:t>Kristy Telford (Active Seconds Charity Shop/Community Hub – Accrington)</w:t>
      </w:r>
      <w:r>
        <w:rPr>
          <w:rStyle w:val="Hyperlink"/>
          <w:rFonts w:ascii="Trebuchet MS" w:eastAsia="Arial" w:hAnsi="Trebuchet MS"/>
          <w:color w:val="002060"/>
          <w:u w:val="none"/>
        </w:rPr>
        <w:br/>
      </w: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 w:rsidRPr="00D2443A">
        <w:rPr>
          <w:rStyle w:val="Hyperlink"/>
          <w:rFonts w:ascii="Trebuchet MS" w:eastAsia="Arial" w:hAnsi="Trebuchet MS"/>
          <w:color w:val="002060"/>
          <w:u w:val="none"/>
        </w:rPr>
        <w:t>ktelford@activelancashire.org.uk</w:t>
      </w:r>
      <w:r>
        <w:rPr>
          <w:rStyle w:val="Hyperlink"/>
          <w:rFonts w:ascii="Trebuchet MS" w:eastAsia="Arial" w:hAnsi="Trebuchet MS"/>
          <w:color w:val="002060"/>
          <w:u w:val="none"/>
        </w:rPr>
        <w:t xml:space="preserve"> – M: 07724644600</w:t>
      </w:r>
    </w:p>
    <w:p w14:paraId="345DFC67" w14:textId="77777777" w:rsidR="00C162EF" w:rsidRDefault="00C162EF" w:rsidP="00C162EF">
      <w:pPr>
        <w:spacing w:line="240" w:lineRule="auto"/>
        <w:rPr>
          <w:rStyle w:val="Hyperlink"/>
          <w:rFonts w:ascii="Trebuchet MS" w:eastAsia="Arial" w:hAnsi="Trebuchet MS"/>
          <w:color w:val="002060"/>
          <w:u w:val="none"/>
        </w:rPr>
      </w:pP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>
        <w:rPr>
          <w:rStyle w:val="Hyperlink"/>
          <w:rFonts w:ascii="Trebuchet MS" w:eastAsia="Arial" w:hAnsi="Trebuchet MS"/>
          <w:color w:val="002060"/>
          <w:u w:val="none"/>
        </w:rPr>
        <w:tab/>
        <w:t>Anthony May (Admin &amp; Volunteer Co-ordinator)</w:t>
      </w:r>
      <w:r>
        <w:rPr>
          <w:rStyle w:val="Hyperlink"/>
          <w:rFonts w:ascii="Trebuchet MS" w:eastAsia="Arial" w:hAnsi="Trebuchet MS"/>
          <w:color w:val="002060"/>
          <w:u w:val="none"/>
        </w:rPr>
        <w:br/>
      </w: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>
        <w:rPr>
          <w:rStyle w:val="Hyperlink"/>
          <w:rFonts w:ascii="Trebuchet MS" w:eastAsia="Arial" w:hAnsi="Trebuchet MS"/>
          <w:color w:val="002060"/>
          <w:u w:val="none"/>
        </w:rPr>
        <w:tab/>
      </w:r>
      <w:r w:rsidRPr="00D45EE1">
        <w:rPr>
          <w:rStyle w:val="Hyperlink"/>
          <w:rFonts w:ascii="Trebuchet MS" w:eastAsia="Arial" w:hAnsi="Trebuchet MS"/>
          <w:color w:val="002060"/>
          <w:u w:val="none"/>
        </w:rPr>
        <w:t>amay@activelancashire.org.uk</w:t>
      </w:r>
      <w:r>
        <w:rPr>
          <w:rStyle w:val="Hyperlink"/>
          <w:rFonts w:ascii="Trebuchet MS" w:eastAsia="Arial" w:hAnsi="Trebuchet MS"/>
          <w:color w:val="002060"/>
          <w:u w:val="none"/>
        </w:rPr>
        <w:t xml:space="preserve"> – M: 07465743754</w:t>
      </w:r>
    </w:p>
    <w:tbl>
      <w:tblPr>
        <w:tblStyle w:val="TableGrid"/>
        <w:tblpPr w:leftFromText="180" w:rightFromText="180" w:horzAnchor="margin" w:tblpY="-372"/>
        <w:tblW w:w="10206" w:type="dxa"/>
        <w:tblLayout w:type="fixed"/>
        <w:tblLook w:val="04A0" w:firstRow="1" w:lastRow="0" w:firstColumn="1" w:lastColumn="0" w:noHBand="0" w:noVBand="1"/>
      </w:tblPr>
      <w:tblGrid>
        <w:gridCol w:w="2252"/>
        <w:gridCol w:w="158"/>
        <w:gridCol w:w="1843"/>
        <w:gridCol w:w="3092"/>
        <w:gridCol w:w="851"/>
        <w:gridCol w:w="2010"/>
      </w:tblGrid>
      <w:tr w:rsidR="00A4464C" w:rsidRPr="00A4464C" w14:paraId="5DD6D5BF" w14:textId="77777777" w:rsidTr="00D53A6F">
        <w:trPr>
          <w:trHeight w:val="40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7DD165" w14:textId="2EC2E70F" w:rsidR="0088585C" w:rsidRPr="00A4464C" w:rsidRDefault="0088585C" w:rsidP="00D53A6F">
            <w:pPr>
              <w:rPr>
                <w:rFonts w:ascii="Trebuchet MS" w:hAnsi="Trebuchet MS"/>
                <w:b/>
                <w:color w:val="002060"/>
                <w:sz w:val="10"/>
              </w:rPr>
            </w:pPr>
            <w:r w:rsidRPr="00A4464C">
              <w:rPr>
                <w:rFonts w:ascii="Trebuchet MS" w:hAnsi="Trebuchet MS"/>
                <w:b/>
                <w:color w:val="002060"/>
                <w:sz w:val="24"/>
              </w:rPr>
              <w:lastRenderedPageBreak/>
              <w:t xml:space="preserve">Section 1 – To be completed by </w:t>
            </w:r>
            <w:r w:rsidR="00A92C0B">
              <w:rPr>
                <w:rFonts w:ascii="Trebuchet MS" w:hAnsi="Trebuchet MS"/>
                <w:b/>
                <w:color w:val="002060"/>
                <w:sz w:val="24"/>
              </w:rPr>
              <w:t>the person referring in.</w:t>
            </w:r>
          </w:p>
        </w:tc>
      </w:tr>
      <w:tr w:rsidR="00A4464C" w:rsidRPr="00A4464C" w14:paraId="0277F9DE" w14:textId="77777777" w:rsidTr="00D53A6F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55BB" w14:textId="77777777" w:rsidR="00CE6C4A" w:rsidRPr="00A4464C" w:rsidRDefault="00CE6C4A" w:rsidP="00D53A6F">
            <w:pPr>
              <w:rPr>
                <w:rFonts w:ascii="Trebuchet MS" w:hAnsi="Trebuchet MS"/>
                <w:color w:val="002060"/>
                <w:sz w:val="10"/>
                <w:szCs w:val="10"/>
              </w:rPr>
            </w:pPr>
          </w:p>
          <w:p w14:paraId="29CD089D" w14:textId="7E9ADCEE" w:rsidR="00FD4F3A" w:rsidRPr="00A4464C" w:rsidRDefault="00C037CB" w:rsidP="00D53A6F">
            <w:pPr>
              <w:rPr>
                <w:rFonts w:ascii="Trebuchet MS" w:hAnsi="Trebuchet MS"/>
                <w:color w:val="002060"/>
              </w:rPr>
            </w:pPr>
            <w:r w:rsidRPr="00A4464C">
              <w:rPr>
                <w:rFonts w:ascii="Trebuchet MS" w:hAnsi="Trebuchet MS"/>
                <w:color w:val="002060"/>
              </w:rPr>
              <w:t xml:space="preserve">If you have someone </w:t>
            </w:r>
            <w:r w:rsidR="009821D2">
              <w:rPr>
                <w:rFonts w:ascii="Trebuchet MS" w:hAnsi="Trebuchet MS"/>
                <w:color w:val="002060"/>
              </w:rPr>
              <w:t xml:space="preserve">over 18 </w:t>
            </w:r>
            <w:r w:rsidRPr="00A4464C">
              <w:rPr>
                <w:rFonts w:ascii="Trebuchet MS" w:hAnsi="Trebuchet MS"/>
                <w:color w:val="002060"/>
              </w:rPr>
              <w:t>who you w</w:t>
            </w:r>
            <w:r w:rsidR="003E6ECC" w:rsidRPr="00A4464C">
              <w:rPr>
                <w:rFonts w:ascii="Trebuchet MS" w:hAnsi="Trebuchet MS"/>
                <w:color w:val="002060"/>
              </w:rPr>
              <w:t>ould like to refer to Active Lancashire</w:t>
            </w:r>
            <w:r w:rsidR="00B32AB1">
              <w:rPr>
                <w:rFonts w:ascii="Trebuchet MS" w:hAnsi="Trebuchet MS"/>
                <w:color w:val="002060"/>
              </w:rPr>
              <w:t>’s</w:t>
            </w:r>
            <w:r w:rsidR="003E6ECC" w:rsidRPr="00A4464C">
              <w:rPr>
                <w:rFonts w:ascii="Trebuchet MS" w:hAnsi="Trebuchet MS"/>
                <w:color w:val="002060"/>
              </w:rPr>
              <w:t xml:space="preserve"> </w:t>
            </w:r>
            <w:r w:rsidR="005A706A" w:rsidRPr="00A4464C">
              <w:rPr>
                <w:rFonts w:ascii="Trebuchet MS" w:hAnsi="Trebuchet MS"/>
                <w:color w:val="002060"/>
              </w:rPr>
              <w:t>(</w:t>
            </w:r>
            <w:r w:rsidR="008F4545">
              <w:rPr>
                <w:rFonts w:ascii="Trebuchet MS" w:hAnsi="Trebuchet MS"/>
                <w:color w:val="002060"/>
              </w:rPr>
              <w:t>CSI</w:t>
            </w:r>
            <w:r w:rsidR="00922D04">
              <w:rPr>
                <w:rFonts w:ascii="Trebuchet MS" w:hAnsi="Trebuchet MS"/>
                <w:color w:val="002060"/>
              </w:rPr>
              <w:t xml:space="preserve"> Programme</w:t>
            </w:r>
            <w:r w:rsidR="005A706A" w:rsidRPr="00A4464C">
              <w:rPr>
                <w:rFonts w:ascii="Trebuchet MS" w:hAnsi="Trebuchet MS"/>
                <w:color w:val="002060"/>
              </w:rPr>
              <w:t xml:space="preserve">) </w:t>
            </w:r>
            <w:r w:rsidRPr="00A4464C">
              <w:rPr>
                <w:rFonts w:ascii="Trebuchet MS" w:hAnsi="Trebuchet MS"/>
                <w:color w:val="002060"/>
              </w:rPr>
              <w:t xml:space="preserve">could you please complete the following and send to </w:t>
            </w:r>
            <w:r w:rsidR="005A706A" w:rsidRPr="00A4464C">
              <w:rPr>
                <w:rFonts w:ascii="Trebuchet MS" w:hAnsi="Trebuchet MS"/>
                <w:color w:val="002060"/>
              </w:rPr>
              <w:t>your local point of contact</w:t>
            </w:r>
            <w:r w:rsidR="00F408CD" w:rsidRPr="00A4464C">
              <w:rPr>
                <w:rFonts w:ascii="Trebuchet MS" w:hAnsi="Trebuchet MS"/>
                <w:color w:val="002060"/>
              </w:rPr>
              <w:t>.</w:t>
            </w:r>
            <w:r w:rsidR="005A706A" w:rsidRPr="00A4464C">
              <w:rPr>
                <w:rFonts w:ascii="Trebuchet MS" w:hAnsi="Trebuchet MS"/>
                <w:color w:val="002060"/>
              </w:rPr>
              <w:t xml:space="preserve"> You will then be contacted by them to arrange a ‘3 way’ meeting with yourself and the participant.</w:t>
            </w:r>
            <w:r w:rsidR="009821D2">
              <w:rPr>
                <w:rFonts w:ascii="Trebuchet MS" w:hAnsi="Trebuchet MS"/>
                <w:color w:val="002060"/>
              </w:rPr>
              <w:br/>
              <w:t xml:space="preserve">(If the person is U18 </w:t>
            </w:r>
            <w:r w:rsidR="00D53A6F">
              <w:rPr>
                <w:rFonts w:ascii="Trebuchet MS" w:hAnsi="Trebuchet MS"/>
                <w:color w:val="002060"/>
              </w:rPr>
              <w:t>there is a different form to be completed).</w:t>
            </w:r>
          </w:p>
          <w:p w14:paraId="39D02DC0" w14:textId="77777777" w:rsidR="00CE6C4A" w:rsidRPr="00A4464C" w:rsidRDefault="00CE6C4A" w:rsidP="00D53A6F">
            <w:pPr>
              <w:rPr>
                <w:rFonts w:ascii="Trebuchet MS" w:hAnsi="Trebuchet MS"/>
                <w:color w:val="002060"/>
                <w:sz w:val="10"/>
              </w:rPr>
            </w:pPr>
          </w:p>
        </w:tc>
      </w:tr>
      <w:tr w:rsidR="00A4464C" w:rsidRPr="00A4464C" w14:paraId="1BD96AA5" w14:textId="77777777" w:rsidTr="00D53A6F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417900" w14:textId="2C916C08" w:rsidR="00FD4F3A" w:rsidRPr="00A4464C" w:rsidRDefault="00471CBC" w:rsidP="00D53A6F">
            <w:pPr>
              <w:rPr>
                <w:rFonts w:ascii="Trebuchet MS" w:hAnsi="Trebuchet MS"/>
                <w:b/>
                <w:color w:val="00206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Name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88B" w14:textId="77777777" w:rsidR="00C037CB" w:rsidRPr="00A4464C" w:rsidRDefault="00C037CB" w:rsidP="00D53A6F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A4464C" w:rsidRPr="00A4464C" w14:paraId="69AFBE23" w14:textId="77777777" w:rsidTr="00D53A6F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8A023A" w14:textId="15104771" w:rsidR="00FD4F3A" w:rsidRPr="00A4464C" w:rsidRDefault="00FD4F3A" w:rsidP="00D53A6F">
            <w:pPr>
              <w:rPr>
                <w:rFonts w:ascii="Trebuchet MS" w:hAnsi="Trebuchet MS"/>
                <w:b/>
                <w:color w:val="00206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Date of birth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1FB" w14:textId="77777777" w:rsidR="00C037CB" w:rsidRPr="00A4464C" w:rsidRDefault="00C037CB" w:rsidP="00D53A6F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11527B" w:rsidRPr="00A4464C" w14:paraId="53657E66" w14:textId="77777777" w:rsidTr="00D53A6F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8CAFE3" w14:textId="24CCFC50" w:rsidR="0011527B" w:rsidRPr="00A4464C" w:rsidRDefault="0011527B" w:rsidP="00D53A6F">
            <w:pPr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Contact number (on agreement)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6863" w14:textId="77777777" w:rsidR="0011527B" w:rsidRPr="00A4464C" w:rsidRDefault="0011527B" w:rsidP="00D53A6F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A4464C" w:rsidRPr="00A4464C" w14:paraId="773E8214" w14:textId="77777777" w:rsidTr="00D53A6F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833930" w14:textId="08A654A6" w:rsidR="005A706A" w:rsidRPr="00A4464C" w:rsidRDefault="00A92C0B" w:rsidP="00D53A6F">
            <w:pPr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b/>
                <w:color w:val="002060"/>
              </w:rPr>
              <w:t>Area Residing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66C" w14:textId="77777777" w:rsidR="005A706A" w:rsidRPr="00A4464C" w:rsidRDefault="005A706A" w:rsidP="00D53A6F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9821D2" w:rsidRPr="00A4464C" w14:paraId="1FAD9864" w14:textId="77777777" w:rsidTr="00D53A6F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563FF0" w14:textId="61BBF5D0" w:rsidR="009821D2" w:rsidRDefault="009821D2" w:rsidP="00D53A6F">
            <w:pPr>
              <w:rPr>
                <w:rFonts w:ascii="Trebuchet MS" w:hAnsi="Trebuchet MS"/>
                <w:b/>
                <w:color w:val="00206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R</w:t>
            </w:r>
            <w:r>
              <w:rPr>
                <w:rFonts w:ascii="Trebuchet MS" w:hAnsi="Trebuchet MS"/>
                <w:b/>
                <w:color w:val="002060"/>
              </w:rPr>
              <w:t>isk</w:t>
            </w:r>
            <w:r w:rsidRPr="00A4464C">
              <w:rPr>
                <w:rFonts w:ascii="Trebuchet MS" w:hAnsi="Trebuchet MS"/>
                <w:b/>
                <w:color w:val="002060"/>
              </w:rPr>
              <w:t xml:space="preserve"> level (Low, Med, High)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C4E" w14:textId="77777777" w:rsidR="009821D2" w:rsidRPr="00A4464C" w:rsidRDefault="009821D2" w:rsidP="00D53A6F">
            <w:pPr>
              <w:ind w:left="-90" w:firstLine="90"/>
              <w:rPr>
                <w:rFonts w:ascii="Trebuchet MS" w:hAnsi="Trebuchet MS"/>
                <w:color w:val="002060"/>
              </w:rPr>
            </w:pPr>
          </w:p>
        </w:tc>
      </w:tr>
      <w:tr w:rsidR="00A4464C" w:rsidRPr="00A4464C" w14:paraId="2E36DA09" w14:textId="77777777" w:rsidTr="00D53A6F">
        <w:trPr>
          <w:trHeight w:val="170"/>
        </w:trPr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3377FB" w14:textId="77777777" w:rsidR="00FD4F3A" w:rsidRPr="00A4464C" w:rsidRDefault="00FD4F3A" w:rsidP="00D53A6F">
            <w:pPr>
              <w:rPr>
                <w:rFonts w:ascii="Trebuchet MS" w:hAnsi="Trebuchet MS"/>
                <w:color w:val="002060"/>
              </w:rPr>
            </w:pPr>
          </w:p>
        </w:tc>
        <w:tc>
          <w:tcPr>
            <w:tcW w:w="779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8EA403" w14:textId="77777777" w:rsidR="00FD4F3A" w:rsidRPr="00A4464C" w:rsidRDefault="00FD4F3A" w:rsidP="00D53A6F">
            <w:pPr>
              <w:rPr>
                <w:rFonts w:ascii="Trebuchet MS" w:hAnsi="Trebuchet MS"/>
                <w:color w:val="002060"/>
                <w:sz w:val="8"/>
              </w:rPr>
            </w:pPr>
          </w:p>
        </w:tc>
      </w:tr>
      <w:tr w:rsidR="00A4464C" w:rsidRPr="00A4464C" w14:paraId="1D163AAE" w14:textId="77777777" w:rsidTr="00D53A6F">
        <w:trPr>
          <w:trHeight w:val="454"/>
        </w:trPr>
        <w:tc>
          <w:tcPr>
            <w:tcW w:w="10206" w:type="dxa"/>
            <w:gridSpan w:val="6"/>
            <w:shd w:val="clear" w:color="auto" w:fill="B8CCE4" w:themeFill="accent1" w:themeFillTint="66"/>
            <w:vAlign w:val="center"/>
          </w:tcPr>
          <w:p w14:paraId="66210DAB" w14:textId="24D9764C" w:rsidR="00F408CD" w:rsidRPr="00A4464C" w:rsidRDefault="008426A3" w:rsidP="00D53A6F">
            <w:pPr>
              <w:rPr>
                <w:rFonts w:ascii="Trebuchet MS" w:hAnsi="Trebuchet MS"/>
                <w:color w:val="002060"/>
                <w:sz w:val="1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Please comment on the following:</w:t>
            </w:r>
          </w:p>
        </w:tc>
      </w:tr>
      <w:tr w:rsidR="00A4464C" w:rsidRPr="00A4464C" w14:paraId="42E6D650" w14:textId="77777777" w:rsidTr="00D53A6F">
        <w:trPr>
          <w:trHeight w:val="1984"/>
        </w:trPr>
        <w:tc>
          <w:tcPr>
            <w:tcW w:w="10206" w:type="dxa"/>
            <w:gridSpan w:val="6"/>
            <w:shd w:val="clear" w:color="auto" w:fill="FFFFFF" w:themeFill="background1"/>
          </w:tcPr>
          <w:p w14:paraId="2ACAD8AB" w14:textId="188D0A0F" w:rsidR="0018744B" w:rsidRPr="00D53A6F" w:rsidRDefault="00FD4F3A" w:rsidP="00D53A6F">
            <w:pPr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  <w:r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Risk issues/harm</w:t>
            </w:r>
            <w:r w:rsidR="00134FCA"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/safeguarding</w:t>
            </w:r>
            <w:r w:rsidR="003E6ECC"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 xml:space="preserve"> iss</w:t>
            </w:r>
            <w:r w:rsidR="001C493F"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ues you feel</w:t>
            </w:r>
            <w:r w:rsidR="003E6ECC"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 xml:space="preserve"> Active Lancashire </w:t>
            </w:r>
            <w:r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should be aware of</w:t>
            </w:r>
            <w:r w:rsidR="00D53A6F">
              <w:rPr>
                <w:rFonts w:ascii="Trebuchet MS" w:hAnsi="Trebuchet MS"/>
                <w:i/>
                <w:color w:val="002060"/>
                <w:sz w:val="20"/>
                <w:szCs w:val="20"/>
              </w:rPr>
              <w:t>:</w:t>
            </w:r>
          </w:p>
        </w:tc>
      </w:tr>
      <w:tr w:rsidR="00A4464C" w:rsidRPr="00A4464C" w14:paraId="3ED6835E" w14:textId="77777777" w:rsidTr="00D53A6F">
        <w:trPr>
          <w:trHeight w:val="170"/>
        </w:trPr>
        <w:tc>
          <w:tcPr>
            <w:tcW w:w="10206" w:type="dxa"/>
            <w:gridSpan w:val="6"/>
            <w:shd w:val="clear" w:color="auto" w:fill="B8CCE4" w:themeFill="accent1" w:themeFillTint="66"/>
          </w:tcPr>
          <w:p w14:paraId="2CB88BC3" w14:textId="4264266E" w:rsidR="00FD4F3A" w:rsidRPr="00A4464C" w:rsidRDefault="00FD4F3A" w:rsidP="00D53A6F">
            <w:pPr>
              <w:rPr>
                <w:rFonts w:ascii="Trebuchet MS" w:hAnsi="Trebuchet MS"/>
                <w:color w:val="002060"/>
                <w:sz w:val="10"/>
              </w:rPr>
            </w:pPr>
          </w:p>
        </w:tc>
      </w:tr>
      <w:tr w:rsidR="00A4464C" w:rsidRPr="00A4464C" w14:paraId="0815BF79" w14:textId="77777777" w:rsidTr="00D53A6F">
        <w:trPr>
          <w:trHeight w:val="1984"/>
        </w:trPr>
        <w:tc>
          <w:tcPr>
            <w:tcW w:w="10206" w:type="dxa"/>
            <w:gridSpan w:val="6"/>
            <w:shd w:val="clear" w:color="auto" w:fill="FFFFFF" w:themeFill="background1"/>
          </w:tcPr>
          <w:p w14:paraId="76A82D44" w14:textId="5C8DC56C" w:rsidR="0027354C" w:rsidRPr="00A4464C" w:rsidRDefault="00FD4F3A" w:rsidP="00D53A6F">
            <w:pPr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  <w:r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 xml:space="preserve">Any specific restrictions which </w:t>
            </w:r>
            <w:r w:rsidR="003E6ECC"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need to be taken into account when thinking about activities</w:t>
            </w:r>
            <w:r w:rsidR="00D53A6F">
              <w:rPr>
                <w:rFonts w:ascii="Trebuchet MS" w:hAnsi="Trebuchet MS"/>
                <w:i/>
                <w:color w:val="002060"/>
                <w:sz w:val="20"/>
                <w:szCs w:val="20"/>
              </w:rPr>
              <w:t>:</w:t>
            </w:r>
          </w:p>
          <w:p w14:paraId="6CCCCE5D" w14:textId="77777777" w:rsidR="0027354C" w:rsidRPr="00A4464C" w:rsidRDefault="0027354C" w:rsidP="00D53A6F">
            <w:pPr>
              <w:rPr>
                <w:rFonts w:ascii="Trebuchet MS" w:hAnsi="Trebuchet MS"/>
                <w:color w:val="002060"/>
              </w:rPr>
            </w:pPr>
          </w:p>
        </w:tc>
      </w:tr>
      <w:tr w:rsidR="00A4464C" w:rsidRPr="00A4464C" w14:paraId="397DEA47" w14:textId="77777777" w:rsidTr="00D53A6F">
        <w:trPr>
          <w:trHeight w:val="454"/>
        </w:trPr>
        <w:tc>
          <w:tcPr>
            <w:tcW w:w="10206" w:type="dxa"/>
            <w:gridSpan w:val="6"/>
            <w:shd w:val="clear" w:color="auto" w:fill="B8CCE4" w:themeFill="accent1" w:themeFillTint="66"/>
            <w:vAlign w:val="center"/>
          </w:tcPr>
          <w:p w14:paraId="0B222F51" w14:textId="5F7CFD97" w:rsidR="0088585C" w:rsidRPr="00A4464C" w:rsidRDefault="0088585C" w:rsidP="00D53A6F">
            <w:pPr>
              <w:rPr>
                <w:rFonts w:ascii="Trebuchet MS" w:hAnsi="Trebuchet MS"/>
                <w:color w:val="002060"/>
                <w:sz w:val="20"/>
                <w:szCs w:val="20"/>
              </w:rPr>
            </w:pPr>
            <w:r w:rsidRPr="00A4464C">
              <w:rPr>
                <w:rFonts w:ascii="Trebuchet MS" w:hAnsi="Trebuchet MS"/>
                <w:b/>
                <w:i/>
                <w:color w:val="002060"/>
              </w:rPr>
              <w:t xml:space="preserve"> </w:t>
            </w:r>
            <w:r w:rsidRPr="00A4464C">
              <w:rPr>
                <w:rFonts w:ascii="Trebuchet MS" w:hAnsi="Trebuchet MS"/>
                <w:b/>
                <w:color w:val="002060"/>
              </w:rPr>
              <w:t>Section 2 - To be completed on a ‘3 Way’</w:t>
            </w:r>
          </w:p>
        </w:tc>
      </w:tr>
      <w:tr w:rsidR="00A4464C" w:rsidRPr="00A4464C" w14:paraId="2F5982E5" w14:textId="77777777" w:rsidTr="00D53A6F">
        <w:trPr>
          <w:trHeight w:val="1984"/>
        </w:trPr>
        <w:tc>
          <w:tcPr>
            <w:tcW w:w="10206" w:type="dxa"/>
            <w:gridSpan w:val="6"/>
            <w:shd w:val="clear" w:color="auto" w:fill="auto"/>
          </w:tcPr>
          <w:p w14:paraId="657A028E" w14:textId="45DBA217" w:rsidR="00A7547D" w:rsidRPr="00A4464C" w:rsidRDefault="0088585C" w:rsidP="00D53A6F">
            <w:pPr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  <w:r w:rsidRPr="00A4464C">
              <w:rPr>
                <w:rFonts w:ascii="Trebuchet MS" w:hAnsi="Trebuchet MS"/>
                <w:i/>
                <w:color w:val="002060"/>
                <w:sz w:val="20"/>
                <w:szCs w:val="20"/>
              </w:rPr>
              <w:t>Ideas &amp; thoughts of what the participant wants:</w:t>
            </w:r>
          </w:p>
          <w:p w14:paraId="4713263C" w14:textId="44AE98E6" w:rsidR="00A7547D" w:rsidRPr="00A4464C" w:rsidRDefault="00A7547D" w:rsidP="00D53A6F">
            <w:pPr>
              <w:rPr>
                <w:rFonts w:ascii="Trebuchet MS" w:hAnsi="Trebuchet MS"/>
                <w:i/>
                <w:color w:val="002060"/>
              </w:rPr>
            </w:pPr>
          </w:p>
          <w:p w14:paraId="56264020" w14:textId="77AEE020" w:rsidR="0018744B" w:rsidRPr="00A4464C" w:rsidRDefault="00A7547D" w:rsidP="00D53A6F">
            <w:pPr>
              <w:rPr>
                <w:rFonts w:ascii="Trebuchet MS" w:hAnsi="Trebuchet MS"/>
                <w:color w:val="002060"/>
              </w:rPr>
            </w:pPr>
            <w:r w:rsidRPr="00A4464C">
              <w:rPr>
                <w:rFonts w:ascii="Trebuchet MS" w:hAnsi="Trebuchet MS"/>
                <w:i/>
                <w:color w:val="002060"/>
              </w:rPr>
              <w:t xml:space="preserve"> </w:t>
            </w:r>
          </w:p>
          <w:p w14:paraId="1476DF19" w14:textId="77777777" w:rsidR="0018744B" w:rsidRPr="00A4464C" w:rsidRDefault="0018744B" w:rsidP="00D53A6F">
            <w:pPr>
              <w:rPr>
                <w:rFonts w:ascii="Trebuchet MS" w:hAnsi="Trebuchet MS"/>
                <w:color w:val="002060"/>
              </w:rPr>
            </w:pPr>
          </w:p>
        </w:tc>
      </w:tr>
      <w:tr w:rsidR="00A92C0B" w:rsidRPr="00A4464C" w14:paraId="50D0033E" w14:textId="77777777" w:rsidTr="00D53A6F">
        <w:trPr>
          <w:trHeight w:val="320"/>
        </w:trPr>
        <w:tc>
          <w:tcPr>
            <w:tcW w:w="2252" w:type="dxa"/>
            <w:vMerge w:val="restart"/>
            <w:shd w:val="clear" w:color="auto" w:fill="B8CCE4" w:themeFill="accent1" w:themeFillTint="66"/>
            <w:vAlign w:val="center"/>
          </w:tcPr>
          <w:p w14:paraId="3C830DB1" w14:textId="631C9871" w:rsidR="00A92C0B" w:rsidRPr="00A4464C" w:rsidRDefault="00A92C0B" w:rsidP="00D53A6F">
            <w:pPr>
              <w:rPr>
                <w:rFonts w:ascii="Trebuchet MS" w:hAnsi="Trebuchet MS"/>
                <w:b/>
                <w:color w:val="00206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Completed by</w:t>
            </w:r>
          </w:p>
        </w:tc>
        <w:tc>
          <w:tcPr>
            <w:tcW w:w="5093" w:type="dxa"/>
            <w:gridSpan w:val="3"/>
            <w:shd w:val="clear" w:color="auto" w:fill="FFFFFF" w:themeFill="background1"/>
            <w:vAlign w:val="center"/>
          </w:tcPr>
          <w:p w14:paraId="0AB1037D" w14:textId="48E6FA2C" w:rsidR="00A92C0B" w:rsidRPr="00A4464C" w:rsidRDefault="00A92C0B" w:rsidP="00D53A6F">
            <w:pPr>
              <w:rPr>
                <w:rFonts w:ascii="Trebuchet MS" w:hAnsi="Trebuchet MS"/>
                <w:color w:val="002060"/>
              </w:rPr>
            </w:pPr>
            <w:r w:rsidRPr="00723E23">
              <w:rPr>
                <w:rFonts w:ascii="Trebuchet MS" w:hAnsi="Trebuchet MS"/>
                <w:color w:val="002060"/>
              </w:rPr>
              <w:t>Name:</w:t>
            </w:r>
          </w:p>
        </w:tc>
        <w:tc>
          <w:tcPr>
            <w:tcW w:w="851" w:type="dxa"/>
            <w:vMerge w:val="restart"/>
            <w:shd w:val="clear" w:color="auto" w:fill="B8CCE4" w:themeFill="accent1" w:themeFillTint="66"/>
            <w:vAlign w:val="center"/>
          </w:tcPr>
          <w:p w14:paraId="16CC4EB5" w14:textId="29739D7F" w:rsidR="00A92C0B" w:rsidRPr="00A4464C" w:rsidRDefault="00A92C0B" w:rsidP="00D53A6F">
            <w:pPr>
              <w:rPr>
                <w:rFonts w:ascii="Trebuchet MS" w:hAnsi="Trebuchet MS"/>
                <w:b/>
                <w:color w:val="00206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Date</w:t>
            </w:r>
          </w:p>
        </w:tc>
        <w:tc>
          <w:tcPr>
            <w:tcW w:w="2010" w:type="dxa"/>
            <w:vMerge w:val="restart"/>
            <w:shd w:val="clear" w:color="auto" w:fill="FFFFFF" w:themeFill="background1"/>
          </w:tcPr>
          <w:p w14:paraId="36F42F86" w14:textId="77777777" w:rsidR="00A92C0B" w:rsidRPr="00A4464C" w:rsidRDefault="00A92C0B" w:rsidP="00D53A6F">
            <w:pPr>
              <w:rPr>
                <w:rFonts w:ascii="Trebuchet MS" w:hAnsi="Trebuchet MS"/>
                <w:color w:val="002060"/>
              </w:rPr>
            </w:pPr>
          </w:p>
        </w:tc>
      </w:tr>
      <w:tr w:rsidR="009821D2" w:rsidRPr="00A4464C" w14:paraId="4203B333" w14:textId="77777777" w:rsidTr="00D53A6F">
        <w:trPr>
          <w:trHeight w:val="320"/>
        </w:trPr>
        <w:tc>
          <w:tcPr>
            <w:tcW w:w="2252" w:type="dxa"/>
            <w:vMerge/>
            <w:shd w:val="clear" w:color="auto" w:fill="B8CCE4" w:themeFill="accent1" w:themeFillTint="66"/>
            <w:vAlign w:val="center"/>
          </w:tcPr>
          <w:p w14:paraId="7C2D533C" w14:textId="77777777" w:rsidR="009821D2" w:rsidRPr="00A4464C" w:rsidRDefault="009821D2" w:rsidP="00D53A6F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5093" w:type="dxa"/>
            <w:gridSpan w:val="3"/>
            <w:shd w:val="clear" w:color="auto" w:fill="FFFFFF" w:themeFill="background1"/>
            <w:vAlign w:val="center"/>
          </w:tcPr>
          <w:p w14:paraId="71DF12CA" w14:textId="411CC1EE" w:rsidR="009821D2" w:rsidRPr="00723E23" w:rsidRDefault="009821D2" w:rsidP="00D53A6F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Position:</w:t>
            </w:r>
          </w:p>
        </w:tc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14:paraId="15E0C21A" w14:textId="77777777" w:rsidR="009821D2" w:rsidRPr="00A4464C" w:rsidRDefault="009821D2" w:rsidP="00D53A6F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2010" w:type="dxa"/>
            <w:vMerge/>
            <w:shd w:val="clear" w:color="auto" w:fill="FFFFFF" w:themeFill="background1"/>
          </w:tcPr>
          <w:p w14:paraId="6A831684" w14:textId="77777777" w:rsidR="009821D2" w:rsidRPr="00A4464C" w:rsidRDefault="009821D2" w:rsidP="00D53A6F">
            <w:pPr>
              <w:rPr>
                <w:rFonts w:ascii="Trebuchet MS" w:hAnsi="Trebuchet MS"/>
                <w:color w:val="002060"/>
              </w:rPr>
            </w:pPr>
          </w:p>
        </w:tc>
      </w:tr>
      <w:tr w:rsidR="00A92C0B" w:rsidRPr="00A4464C" w14:paraId="67753045" w14:textId="77777777" w:rsidTr="00D53A6F">
        <w:trPr>
          <w:trHeight w:val="320"/>
        </w:trPr>
        <w:tc>
          <w:tcPr>
            <w:tcW w:w="2252" w:type="dxa"/>
            <w:vMerge/>
            <w:shd w:val="clear" w:color="auto" w:fill="B8CCE4" w:themeFill="accent1" w:themeFillTint="66"/>
            <w:vAlign w:val="center"/>
          </w:tcPr>
          <w:p w14:paraId="57AA74B7" w14:textId="77777777" w:rsidR="00A92C0B" w:rsidRPr="00A4464C" w:rsidRDefault="00A92C0B" w:rsidP="00D53A6F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5093" w:type="dxa"/>
            <w:gridSpan w:val="3"/>
            <w:shd w:val="clear" w:color="auto" w:fill="FFFFFF" w:themeFill="background1"/>
            <w:vAlign w:val="center"/>
          </w:tcPr>
          <w:p w14:paraId="414C7C74" w14:textId="60184E3D" w:rsidR="00A92C0B" w:rsidRPr="00A4464C" w:rsidRDefault="00A92C0B" w:rsidP="00D53A6F">
            <w:pPr>
              <w:rPr>
                <w:rFonts w:ascii="Trebuchet MS" w:hAnsi="Trebuchet MS"/>
                <w:color w:val="002060"/>
              </w:rPr>
            </w:pPr>
            <w:r w:rsidRPr="00723E23">
              <w:rPr>
                <w:rFonts w:ascii="Trebuchet MS" w:hAnsi="Trebuchet MS"/>
                <w:color w:val="002060"/>
              </w:rPr>
              <w:t>Email:</w:t>
            </w:r>
          </w:p>
        </w:tc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14:paraId="2E4F3E2A" w14:textId="77777777" w:rsidR="00A92C0B" w:rsidRPr="00A4464C" w:rsidRDefault="00A92C0B" w:rsidP="00D53A6F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2010" w:type="dxa"/>
            <w:vMerge/>
            <w:shd w:val="clear" w:color="auto" w:fill="FFFFFF" w:themeFill="background1"/>
          </w:tcPr>
          <w:p w14:paraId="3110AACC" w14:textId="77777777" w:rsidR="00A92C0B" w:rsidRPr="00A4464C" w:rsidRDefault="00A92C0B" w:rsidP="00D53A6F">
            <w:pPr>
              <w:rPr>
                <w:rFonts w:ascii="Trebuchet MS" w:hAnsi="Trebuchet MS"/>
                <w:color w:val="002060"/>
              </w:rPr>
            </w:pPr>
          </w:p>
        </w:tc>
      </w:tr>
      <w:tr w:rsidR="00A92C0B" w:rsidRPr="00A4464C" w14:paraId="6524ECF0" w14:textId="77777777" w:rsidTr="00D53A6F">
        <w:trPr>
          <w:trHeight w:val="320"/>
        </w:trPr>
        <w:tc>
          <w:tcPr>
            <w:tcW w:w="2252" w:type="dxa"/>
            <w:vMerge/>
            <w:shd w:val="clear" w:color="auto" w:fill="B8CCE4" w:themeFill="accent1" w:themeFillTint="66"/>
            <w:vAlign w:val="center"/>
          </w:tcPr>
          <w:p w14:paraId="15C9B0F1" w14:textId="77777777" w:rsidR="00A92C0B" w:rsidRPr="00A4464C" w:rsidRDefault="00A92C0B" w:rsidP="00D53A6F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5093" w:type="dxa"/>
            <w:gridSpan w:val="3"/>
            <w:shd w:val="clear" w:color="auto" w:fill="FFFFFF" w:themeFill="background1"/>
            <w:vAlign w:val="center"/>
          </w:tcPr>
          <w:p w14:paraId="7595DA46" w14:textId="1F7E555A" w:rsidR="00A92C0B" w:rsidRPr="00A4464C" w:rsidRDefault="00A92C0B" w:rsidP="00D53A6F">
            <w:pPr>
              <w:rPr>
                <w:rFonts w:ascii="Trebuchet MS" w:hAnsi="Trebuchet MS"/>
                <w:color w:val="002060"/>
              </w:rPr>
            </w:pPr>
            <w:r w:rsidRPr="00723E23">
              <w:rPr>
                <w:rFonts w:ascii="Trebuchet MS" w:hAnsi="Trebuchet MS"/>
                <w:color w:val="002060"/>
              </w:rPr>
              <w:t>Tel No:</w:t>
            </w:r>
          </w:p>
        </w:tc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14:paraId="10E3AFA3" w14:textId="77777777" w:rsidR="00A92C0B" w:rsidRPr="00A4464C" w:rsidRDefault="00A92C0B" w:rsidP="00D53A6F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2010" w:type="dxa"/>
            <w:vMerge/>
            <w:shd w:val="clear" w:color="auto" w:fill="FFFFFF" w:themeFill="background1"/>
          </w:tcPr>
          <w:p w14:paraId="09D5AB9A" w14:textId="77777777" w:rsidR="00A92C0B" w:rsidRPr="00A4464C" w:rsidRDefault="00A92C0B" w:rsidP="00D53A6F">
            <w:pPr>
              <w:rPr>
                <w:rFonts w:ascii="Trebuchet MS" w:hAnsi="Trebuchet MS"/>
                <w:color w:val="002060"/>
              </w:rPr>
            </w:pPr>
          </w:p>
        </w:tc>
      </w:tr>
      <w:tr w:rsidR="00A92C0B" w:rsidRPr="00A4464C" w14:paraId="308274AB" w14:textId="77777777" w:rsidTr="00D53A6F">
        <w:trPr>
          <w:trHeight w:val="320"/>
        </w:trPr>
        <w:tc>
          <w:tcPr>
            <w:tcW w:w="2252" w:type="dxa"/>
            <w:vMerge/>
            <w:shd w:val="clear" w:color="auto" w:fill="B8CCE4" w:themeFill="accent1" w:themeFillTint="66"/>
            <w:vAlign w:val="center"/>
          </w:tcPr>
          <w:p w14:paraId="46BA4BF9" w14:textId="77777777" w:rsidR="00A92C0B" w:rsidRPr="00A4464C" w:rsidRDefault="00A92C0B" w:rsidP="00D53A6F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5093" w:type="dxa"/>
            <w:gridSpan w:val="3"/>
            <w:shd w:val="clear" w:color="auto" w:fill="FFFFFF" w:themeFill="background1"/>
            <w:vAlign w:val="center"/>
          </w:tcPr>
          <w:p w14:paraId="7401615A" w14:textId="4B2B3103" w:rsidR="00A92C0B" w:rsidRPr="00723E23" w:rsidRDefault="00A92C0B" w:rsidP="00D53A6F">
            <w:pPr>
              <w:rPr>
                <w:rFonts w:ascii="Trebuchet MS" w:hAnsi="Trebuchet MS"/>
                <w:color w:val="002060"/>
              </w:rPr>
            </w:pPr>
            <w:r>
              <w:rPr>
                <w:rFonts w:ascii="Trebuchet MS" w:hAnsi="Trebuchet MS"/>
                <w:color w:val="002060"/>
              </w:rPr>
              <w:t>Organisation:</w:t>
            </w:r>
          </w:p>
        </w:tc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14:paraId="7400A7FD" w14:textId="77777777" w:rsidR="00A92C0B" w:rsidRPr="00A4464C" w:rsidRDefault="00A92C0B" w:rsidP="00D53A6F">
            <w:pPr>
              <w:rPr>
                <w:rFonts w:ascii="Trebuchet MS" w:hAnsi="Trebuchet MS"/>
                <w:b/>
                <w:color w:val="002060"/>
              </w:rPr>
            </w:pPr>
          </w:p>
        </w:tc>
        <w:tc>
          <w:tcPr>
            <w:tcW w:w="2010" w:type="dxa"/>
            <w:vMerge/>
            <w:shd w:val="clear" w:color="auto" w:fill="FFFFFF" w:themeFill="background1"/>
          </w:tcPr>
          <w:p w14:paraId="58397D22" w14:textId="77777777" w:rsidR="00A92C0B" w:rsidRPr="00A4464C" w:rsidRDefault="00A92C0B" w:rsidP="00D53A6F">
            <w:pPr>
              <w:rPr>
                <w:rFonts w:ascii="Trebuchet MS" w:hAnsi="Trebuchet MS"/>
                <w:color w:val="002060"/>
              </w:rPr>
            </w:pPr>
          </w:p>
        </w:tc>
      </w:tr>
      <w:tr w:rsidR="00A4464C" w:rsidRPr="00A4464C" w14:paraId="0D79A29D" w14:textId="77777777" w:rsidTr="00D53A6F">
        <w:trPr>
          <w:trHeight w:val="454"/>
        </w:trPr>
        <w:tc>
          <w:tcPr>
            <w:tcW w:w="10206" w:type="dxa"/>
            <w:gridSpan w:val="6"/>
            <w:shd w:val="clear" w:color="auto" w:fill="B8CCE4" w:themeFill="accent1" w:themeFillTint="66"/>
            <w:vAlign w:val="center"/>
          </w:tcPr>
          <w:p w14:paraId="52EA9C43" w14:textId="77C58816" w:rsidR="008426A3" w:rsidRPr="00A4464C" w:rsidRDefault="008426A3" w:rsidP="00D53A6F">
            <w:pPr>
              <w:rPr>
                <w:rFonts w:ascii="Trebuchet MS" w:hAnsi="Trebuchet MS"/>
                <w:b/>
                <w:color w:val="002060"/>
              </w:rPr>
            </w:pPr>
            <w:r w:rsidRPr="00A4464C">
              <w:rPr>
                <w:rFonts w:ascii="Trebuchet MS" w:hAnsi="Trebuchet MS"/>
                <w:b/>
                <w:color w:val="002060"/>
              </w:rPr>
              <w:t>Section 3 – To be completed by the participant</w:t>
            </w:r>
          </w:p>
        </w:tc>
      </w:tr>
      <w:tr w:rsidR="00A4464C" w:rsidRPr="00A4464C" w14:paraId="22622828" w14:textId="77777777" w:rsidTr="00D53A6F">
        <w:trPr>
          <w:trHeight w:val="2132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152B1" w14:textId="77777777" w:rsidR="008426A3" w:rsidRPr="00A4464C" w:rsidRDefault="008426A3" w:rsidP="00D53A6F">
            <w:pPr>
              <w:ind w:right="-897"/>
              <w:rPr>
                <w:rFonts w:ascii="Trebuchet MS" w:hAnsi="Trebuchet MS"/>
                <w:color w:val="002060"/>
                <w:sz w:val="20"/>
                <w:szCs w:val="20"/>
              </w:rPr>
            </w:pPr>
            <w:r w:rsidRPr="00A4464C">
              <w:rPr>
                <w:rFonts w:ascii="Trebuchet MS" w:hAnsi="Trebuchet MS"/>
                <w:color w:val="002060"/>
                <w:sz w:val="20"/>
                <w:szCs w:val="20"/>
              </w:rPr>
              <w:t>This form must be completed before any activities are undertaken as part of the project. These details will</w:t>
            </w:r>
          </w:p>
          <w:p w14:paraId="0CBBC041" w14:textId="77777777" w:rsidR="008426A3" w:rsidRPr="00A4464C" w:rsidRDefault="008426A3" w:rsidP="00D53A6F">
            <w:pPr>
              <w:ind w:right="-897"/>
              <w:rPr>
                <w:rFonts w:ascii="Trebuchet MS" w:hAnsi="Trebuchet MS"/>
                <w:color w:val="002060"/>
                <w:sz w:val="20"/>
                <w:szCs w:val="20"/>
              </w:rPr>
            </w:pPr>
            <w:r w:rsidRPr="00A4464C">
              <w:rPr>
                <w:rFonts w:ascii="Trebuchet MS" w:hAnsi="Trebuchet MS"/>
                <w:color w:val="002060"/>
                <w:sz w:val="20"/>
                <w:szCs w:val="20"/>
              </w:rPr>
              <w:t>be stored securely and retained until the end of the project, in compliance with the Data Protection Act 2018.</w:t>
            </w:r>
          </w:p>
          <w:p w14:paraId="1080D85E" w14:textId="1D1995F7" w:rsidR="00BB5CC0" w:rsidRDefault="008426A3" w:rsidP="00D53A6F">
            <w:pPr>
              <w:ind w:right="-897"/>
              <w:rPr>
                <w:rFonts w:ascii="MS Gothic" w:eastAsia="MS Gothic" w:hAnsi="MS Gothic" w:cs="MS Gothic"/>
                <w:b/>
                <w:bCs/>
                <w:color w:val="002060"/>
                <w:sz w:val="20"/>
                <w:szCs w:val="20"/>
              </w:rPr>
            </w:pPr>
            <w:r w:rsidRPr="00A4464C">
              <w:rPr>
                <w:rFonts w:ascii="Trebuchet MS" w:hAnsi="Trebuchet MS"/>
                <w:color w:val="002060"/>
                <w:sz w:val="20"/>
                <w:szCs w:val="20"/>
              </w:rPr>
              <w:t xml:space="preserve">This information will be used to evaluate this project. For the purposes of the Data Protection Act 2018, </w:t>
            </w:r>
            <w:r w:rsidR="00DB1324">
              <w:rPr>
                <w:rFonts w:ascii="Trebuchet MS" w:hAnsi="Trebuchet MS"/>
                <w:color w:val="002060"/>
                <w:sz w:val="20"/>
                <w:szCs w:val="20"/>
              </w:rPr>
              <w:t>The</w:t>
            </w:r>
            <w:r w:rsidR="00DB1324">
              <w:rPr>
                <w:rFonts w:ascii="Trebuchet MS" w:hAnsi="Trebuchet MS"/>
                <w:color w:val="002060"/>
                <w:sz w:val="20"/>
                <w:szCs w:val="20"/>
              </w:rPr>
              <w:br/>
              <w:t xml:space="preserve">Probation Service </w:t>
            </w:r>
            <w:r w:rsidRPr="00A4464C">
              <w:rPr>
                <w:rFonts w:ascii="Trebuchet MS" w:hAnsi="Trebuchet MS"/>
                <w:color w:val="002060"/>
                <w:sz w:val="20"/>
                <w:szCs w:val="20"/>
              </w:rPr>
              <w:t>is the data controller in respect of information processed which relates to your participation</w:t>
            </w:r>
            <w:r w:rsidR="00DB1324">
              <w:rPr>
                <w:rFonts w:ascii="Trebuchet MS" w:hAnsi="Trebuchet MS"/>
                <w:color w:val="002060"/>
                <w:sz w:val="20"/>
                <w:szCs w:val="20"/>
              </w:rPr>
              <w:br/>
            </w:r>
            <w:r w:rsidRPr="00A4464C">
              <w:rPr>
                <w:rFonts w:ascii="Trebuchet MS" w:hAnsi="Trebuchet MS"/>
                <w:color w:val="002060"/>
                <w:sz w:val="20"/>
                <w:szCs w:val="20"/>
              </w:rPr>
              <w:t>in the project.</w:t>
            </w:r>
            <w:r w:rsidR="00DB1324">
              <w:rPr>
                <w:rFonts w:ascii="Trebuchet MS" w:hAnsi="Trebuchet MS"/>
                <w:color w:val="002060"/>
                <w:sz w:val="20"/>
                <w:szCs w:val="20"/>
              </w:rPr>
              <w:t xml:space="preserve"> </w:t>
            </w:r>
            <w:r w:rsidRPr="00A4464C">
              <w:rPr>
                <w:rFonts w:ascii="Trebuchet MS" w:hAnsi="Trebuchet MS"/>
                <w:b/>
                <w:color w:val="002060"/>
                <w:sz w:val="20"/>
                <w:szCs w:val="20"/>
              </w:rPr>
              <w:t>Please tick here if you are happy for us to share this information with our partners</w:t>
            </w:r>
            <w:r w:rsidR="00DB1324">
              <w:rPr>
                <w:rFonts w:ascii="Trebuchet MS" w:hAnsi="Trebuchet MS"/>
                <w:b/>
                <w:color w:val="002060"/>
                <w:sz w:val="20"/>
                <w:szCs w:val="20"/>
              </w:rPr>
              <w:br/>
            </w:r>
            <w:r w:rsidRPr="00A4464C">
              <w:rPr>
                <w:rFonts w:ascii="Trebuchet MS" w:hAnsi="Trebuchet MS"/>
                <w:b/>
                <w:color w:val="002060"/>
                <w:sz w:val="20"/>
                <w:szCs w:val="20"/>
              </w:rPr>
              <w:t>(Active Lancashire Ltd)</w:t>
            </w:r>
            <w:r w:rsidR="00DB1324">
              <w:rPr>
                <w:rFonts w:ascii="Trebuchet MS" w:hAnsi="Trebuchet MS"/>
                <w:b/>
                <w:color w:val="002060"/>
                <w:sz w:val="20"/>
                <w:szCs w:val="20"/>
              </w:rPr>
              <w:t xml:space="preserve"> </w:t>
            </w:r>
            <w:r w:rsidRPr="00A4464C">
              <w:rPr>
                <w:rFonts w:ascii="Trebuchet MS" w:hAnsi="Trebuchet MS"/>
                <w:b/>
                <w:color w:val="002060"/>
                <w:sz w:val="20"/>
                <w:szCs w:val="20"/>
              </w:rPr>
              <w:t xml:space="preserve">on the Programme. </w:t>
            </w:r>
            <w:r w:rsidRPr="00A4464C">
              <w:rPr>
                <w:rFonts w:ascii="MS Gothic" w:eastAsia="MS Gothic" w:hAnsi="MS Gothic" w:cs="MS Gothic" w:hint="eastAsia"/>
                <w:b/>
                <w:bCs/>
                <w:color w:val="002060"/>
                <w:sz w:val="20"/>
                <w:szCs w:val="20"/>
              </w:rPr>
              <w:t>☐</w:t>
            </w:r>
          </w:p>
          <w:p w14:paraId="102CD132" w14:textId="46F43C41" w:rsidR="008426A3" w:rsidRPr="00BB5CC0" w:rsidRDefault="00BB5CC0" w:rsidP="00D53A6F">
            <w:pPr>
              <w:ind w:right="-897"/>
              <w:rPr>
                <w:rFonts w:ascii="Trebuchet MS" w:hAnsi="Trebuchet MS"/>
                <w:color w:val="002060"/>
              </w:rPr>
            </w:pPr>
            <w:r>
              <w:rPr>
                <w:rFonts w:ascii="MS Gothic" w:eastAsia="MS Gothic" w:hAnsi="MS Gothic" w:cs="MS Gothic"/>
                <w:b/>
                <w:bCs/>
                <w:color w:val="002060"/>
                <w:sz w:val="20"/>
                <w:szCs w:val="20"/>
              </w:rPr>
              <w:br/>
            </w:r>
            <w:r w:rsidRPr="00BB5CC0">
              <w:rPr>
                <w:rFonts w:ascii="Trebuchet MS" w:eastAsia="MS Gothic" w:hAnsi="Trebuchet MS" w:cs="MS Gothic"/>
                <w:b/>
                <w:bCs/>
                <w:color w:val="002060"/>
                <w:sz w:val="20"/>
                <w:szCs w:val="20"/>
              </w:rPr>
              <w:t>Participant to complete - Signed…………………………………………</w:t>
            </w:r>
            <w:r>
              <w:rPr>
                <w:rFonts w:ascii="Trebuchet MS" w:eastAsia="MS Gothic" w:hAnsi="Trebuchet MS" w:cs="MS Gothic"/>
                <w:b/>
                <w:bCs/>
                <w:color w:val="002060"/>
                <w:sz w:val="20"/>
                <w:szCs w:val="20"/>
              </w:rPr>
              <w:t>…………………………….</w:t>
            </w:r>
            <w:r w:rsidRPr="00BB5CC0">
              <w:rPr>
                <w:rFonts w:ascii="Trebuchet MS" w:eastAsia="MS Gothic" w:hAnsi="Trebuchet MS" w:cs="MS Gothic"/>
                <w:b/>
                <w:bCs/>
                <w:color w:val="002060"/>
                <w:sz w:val="20"/>
                <w:szCs w:val="20"/>
              </w:rPr>
              <w:t>……. Date…………………………</w:t>
            </w:r>
          </w:p>
        </w:tc>
      </w:tr>
    </w:tbl>
    <w:p w14:paraId="4E6C09B4" w14:textId="536DCDFA" w:rsidR="00A7547D" w:rsidRPr="00A4464C" w:rsidRDefault="00A7547D" w:rsidP="00DB1324">
      <w:pPr>
        <w:spacing w:after="0"/>
        <w:rPr>
          <w:rFonts w:ascii="Trebuchet MS" w:hAnsi="Trebuchet MS"/>
          <w:color w:val="002060"/>
        </w:rPr>
      </w:pPr>
    </w:p>
    <w:sectPr w:rsidR="00A7547D" w:rsidRPr="00A4464C" w:rsidSect="008D6A3E">
      <w:footerReference w:type="default" r:id="rId11"/>
      <w:pgSz w:w="11906" w:h="16838"/>
      <w:pgMar w:top="851" w:right="567" w:bottom="567" w:left="56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E5C14" w14:textId="77777777" w:rsidR="003441DA" w:rsidRDefault="003441DA" w:rsidP="00F408CD">
      <w:pPr>
        <w:spacing w:after="0" w:line="240" w:lineRule="auto"/>
      </w:pPr>
      <w:r>
        <w:separator/>
      </w:r>
    </w:p>
  </w:endnote>
  <w:endnote w:type="continuationSeparator" w:id="0">
    <w:p w14:paraId="3C20A3D2" w14:textId="77777777" w:rsidR="003441DA" w:rsidRDefault="003441DA" w:rsidP="00F4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6A2AA" w14:textId="41BF6077" w:rsidR="00F408CD" w:rsidRPr="00BB5CC0" w:rsidRDefault="00C162EF" w:rsidP="00BB5CC0">
    <w:pPr>
      <w:pStyle w:val="Footer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B4917E9" wp14:editId="503521FC">
          <wp:simplePos x="0" y="0"/>
          <wp:positionH relativeFrom="margin">
            <wp:align>left</wp:align>
          </wp:positionH>
          <wp:positionV relativeFrom="margin">
            <wp:posOffset>9494520</wp:posOffset>
          </wp:positionV>
          <wp:extent cx="951230" cy="487680"/>
          <wp:effectExtent l="0" t="0" r="1270" b="7620"/>
          <wp:wrapThrough wrapText="bothSides">
            <wp:wrapPolygon edited="0">
              <wp:start x="0" y="0"/>
              <wp:lineTo x="0" y="10969"/>
              <wp:lineTo x="1298" y="14344"/>
              <wp:lineTo x="4326" y="14344"/>
              <wp:lineTo x="4326" y="19406"/>
              <wp:lineTo x="5623" y="20250"/>
              <wp:lineTo x="10814" y="21094"/>
              <wp:lineTo x="12545" y="21094"/>
              <wp:lineTo x="15140" y="20250"/>
              <wp:lineTo x="20764" y="16031"/>
              <wp:lineTo x="21196" y="5063"/>
              <wp:lineTo x="17736" y="2531"/>
              <wp:lineTo x="2595" y="0"/>
              <wp:lineTo x="0" y="0"/>
            </wp:wrapPolygon>
          </wp:wrapThrough>
          <wp:docPr id="1648597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4545">
      <w:rPr>
        <w:sz w:val="18"/>
        <w:szCs w:val="18"/>
      </w:rPr>
      <w:t>V1</w:t>
    </w:r>
    <w:r>
      <w:rPr>
        <w:sz w:val="18"/>
        <w:szCs w:val="18"/>
      </w:rPr>
      <w:t>7</w:t>
    </w:r>
    <w:r w:rsidR="008F4545">
      <w:rPr>
        <w:sz w:val="18"/>
        <w:szCs w:val="18"/>
      </w:rPr>
      <w:t xml:space="preserve"> </w:t>
    </w:r>
    <w:r>
      <w:rPr>
        <w:sz w:val="18"/>
        <w:szCs w:val="18"/>
      </w:rPr>
      <w:t>Sept</w:t>
    </w:r>
    <w:r w:rsidR="008F4545">
      <w:rPr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91FF9" w14:textId="77777777" w:rsidR="003441DA" w:rsidRDefault="003441DA" w:rsidP="00F408CD">
      <w:pPr>
        <w:spacing w:after="0" w:line="240" w:lineRule="auto"/>
      </w:pPr>
      <w:r>
        <w:separator/>
      </w:r>
    </w:p>
  </w:footnote>
  <w:footnote w:type="continuationSeparator" w:id="0">
    <w:p w14:paraId="6C277717" w14:textId="77777777" w:rsidR="003441DA" w:rsidRDefault="003441DA" w:rsidP="00F40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632"/>
    <w:multiLevelType w:val="hybridMultilevel"/>
    <w:tmpl w:val="4ABEEF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83702"/>
    <w:multiLevelType w:val="multilevel"/>
    <w:tmpl w:val="07D2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25BFC"/>
    <w:multiLevelType w:val="multilevel"/>
    <w:tmpl w:val="1E80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D4B26"/>
    <w:multiLevelType w:val="hybridMultilevel"/>
    <w:tmpl w:val="58A0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D16D7"/>
    <w:multiLevelType w:val="hybridMultilevel"/>
    <w:tmpl w:val="B51E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B2020"/>
    <w:multiLevelType w:val="multilevel"/>
    <w:tmpl w:val="2222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0044F"/>
    <w:multiLevelType w:val="hybridMultilevel"/>
    <w:tmpl w:val="05B68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B35E2"/>
    <w:multiLevelType w:val="hybridMultilevel"/>
    <w:tmpl w:val="AD1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737FA"/>
    <w:multiLevelType w:val="multilevel"/>
    <w:tmpl w:val="4A16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32FAD"/>
    <w:multiLevelType w:val="multilevel"/>
    <w:tmpl w:val="4A16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C79FE"/>
    <w:multiLevelType w:val="hybridMultilevel"/>
    <w:tmpl w:val="BD48E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09672">
    <w:abstractNumId w:val="0"/>
  </w:num>
  <w:num w:numId="2" w16cid:durableId="1596011791">
    <w:abstractNumId w:val="0"/>
  </w:num>
  <w:num w:numId="3" w16cid:durableId="27606900">
    <w:abstractNumId w:val="4"/>
  </w:num>
  <w:num w:numId="4" w16cid:durableId="91168217">
    <w:abstractNumId w:val="6"/>
  </w:num>
  <w:num w:numId="5" w16cid:durableId="2032760432">
    <w:abstractNumId w:val="7"/>
  </w:num>
  <w:num w:numId="6" w16cid:durableId="1390181552">
    <w:abstractNumId w:val="3"/>
  </w:num>
  <w:num w:numId="7" w16cid:durableId="1247373959">
    <w:abstractNumId w:val="10"/>
  </w:num>
  <w:num w:numId="8" w16cid:durableId="1948463254">
    <w:abstractNumId w:val="5"/>
  </w:num>
  <w:num w:numId="9" w16cid:durableId="1171217317">
    <w:abstractNumId w:val="8"/>
  </w:num>
  <w:num w:numId="10" w16cid:durableId="540745673">
    <w:abstractNumId w:val="2"/>
  </w:num>
  <w:num w:numId="11" w16cid:durableId="188883302">
    <w:abstractNumId w:val="1"/>
  </w:num>
  <w:num w:numId="12" w16cid:durableId="815493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B"/>
    <w:rsid w:val="00017F86"/>
    <w:rsid w:val="00065699"/>
    <w:rsid w:val="000A14F7"/>
    <w:rsid w:val="000A320E"/>
    <w:rsid w:val="000C0123"/>
    <w:rsid w:val="000E489B"/>
    <w:rsid w:val="000F3A7F"/>
    <w:rsid w:val="0011527B"/>
    <w:rsid w:val="00134FCA"/>
    <w:rsid w:val="001835C5"/>
    <w:rsid w:val="0018744B"/>
    <w:rsid w:val="001A0F58"/>
    <w:rsid w:val="001A35B9"/>
    <w:rsid w:val="001A668F"/>
    <w:rsid w:val="001C493F"/>
    <w:rsid w:val="001D569A"/>
    <w:rsid w:val="001E6A60"/>
    <w:rsid w:val="001F5F77"/>
    <w:rsid w:val="001F7F0C"/>
    <w:rsid w:val="00202FEA"/>
    <w:rsid w:val="002041E8"/>
    <w:rsid w:val="0021225D"/>
    <w:rsid w:val="00233A7E"/>
    <w:rsid w:val="0027354C"/>
    <w:rsid w:val="002D10E1"/>
    <w:rsid w:val="003149F2"/>
    <w:rsid w:val="003238A6"/>
    <w:rsid w:val="003441DA"/>
    <w:rsid w:val="003476BE"/>
    <w:rsid w:val="003A3D37"/>
    <w:rsid w:val="003A5C2F"/>
    <w:rsid w:val="003B715A"/>
    <w:rsid w:val="003E6ECC"/>
    <w:rsid w:val="003F0A3F"/>
    <w:rsid w:val="003F38ED"/>
    <w:rsid w:val="00416195"/>
    <w:rsid w:val="004229D1"/>
    <w:rsid w:val="00452570"/>
    <w:rsid w:val="00471CBC"/>
    <w:rsid w:val="00475E35"/>
    <w:rsid w:val="005474AC"/>
    <w:rsid w:val="0055269F"/>
    <w:rsid w:val="00557DEE"/>
    <w:rsid w:val="00595BBA"/>
    <w:rsid w:val="005A2142"/>
    <w:rsid w:val="005A2C68"/>
    <w:rsid w:val="005A706A"/>
    <w:rsid w:val="005B1346"/>
    <w:rsid w:val="005B75B9"/>
    <w:rsid w:val="005E38AC"/>
    <w:rsid w:val="005E5D9A"/>
    <w:rsid w:val="00610097"/>
    <w:rsid w:val="0062362F"/>
    <w:rsid w:val="00630427"/>
    <w:rsid w:val="00641D34"/>
    <w:rsid w:val="0064264A"/>
    <w:rsid w:val="0068051E"/>
    <w:rsid w:val="006A02AA"/>
    <w:rsid w:val="006A596E"/>
    <w:rsid w:val="006C6288"/>
    <w:rsid w:val="006E4BE3"/>
    <w:rsid w:val="006F3769"/>
    <w:rsid w:val="007016CE"/>
    <w:rsid w:val="007606D6"/>
    <w:rsid w:val="00777E8C"/>
    <w:rsid w:val="007903A4"/>
    <w:rsid w:val="007965A7"/>
    <w:rsid w:val="007A1921"/>
    <w:rsid w:val="007C779C"/>
    <w:rsid w:val="007E6CE0"/>
    <w:rsid w:val="008339BF"/>
    <w:rsid w:val="008426A3"/>
    <w:rsid w:val="00846EC8"/>
    <w:rsid w:val="008662F0"/>
    <w:rsid w:val="00881BF6"/>
    <w:rsid w:val="0088585C"/>
    <w:rsid w:val="008A2301"/>
    <w:rsid w:val="008B348C"/>
    <w:rsid w:val="008B6BAB"/>
    <w:rsid w:val="008C04C1"/>
    <w:rsid w:val="008D2DF7"/>
    <w:rsid w:val="008D6A3E"/>
    <w:rsid w:val="008E1C27"/>
    <w:rsid w:val="008F1BA7"/>
    <w:rsid w:val="008F4545"/>
    <w:rsid w:val="008F5B93"/>
    <w:rsid w:val="009013DF"/>
    <w:rsid w:val="00922D04"/>
    <w:rsid w:val="00931D04"/>
    <w:rsid w:val="009361E7"/>
    <w:rsid w:val="009457F9"/>
    <w:rsid w:val="009821D2"/>
    <w:rsid w:val="00994C15"/>
    <w:rsid w:val="009A18BF"/>
    <w:rsid w:val="009C5134"/>
    <w:rsid w:val="009D21C7"/>
    <w:rsid w:val="00A23C6F"/>
    <w:rsid w:val="00A36BEB"/>
    <w:rsid w:val="00A40325"/>
    <w:rsid w:val="00A4464C"/>
    <w:rsid w:val="00A7547D"/>
    <w:rsid w:val="00A92C0B"/>
    <w:rsid w:val="00AA08BF"/>
    <w:rsid w:val="00B23A56"/>
    <w:rsid w:val="00B260C6"/>
    <w:rsid w:val="00B26F8D"/>
    <w:rsid w:val="00B32AB1"/>
    <w:rsid w:val="00B425BD"/>
    <w:rsid w:val="00B9327C"/>
    <w:rsid w:val="00BB5CC0"/>
    <w:rsid w:val="00BF5C77"/>
    <w:rsid w:val="00C037CB"/>
    <w:rsid w:val="00C162EF"/>
    <w:rsid w:val="00C750F7"/>
    <w:rsid w:val="00C82E4F"/>
    <w:rsid w:val="00C86842"/>
    <w:rsid w:val="00CB2348"/>
    <w:rsid w:val="00CB3E8B"/>
    <w:rsid w:val="00CD3BFD"/>
    <w:rsid w:val="00CE6C4A"/>
    <w:rsid w:val="00D13827"/>
    <w:rsid w:val="00D2443A"/>
    <w:rsid w:val="00D30D83"/>
    <w:rsid w:val="00D34CA5"/>
    <w:rsid w:val="00D52B9B"/>
    <w:rsid w:val="00D53A6F"/>
    <w:rsid w:val="00DA3F0C"/>
    <w:rsid w:val="00DB1324"/>
    <w:rsid w:val="00DB728E"/>
    <w:rsid w:val="00DD1522"/>
    <w:rsid w:val="00DD7964"/>
    <w:rsid w:val="00DF35ED"/>
    <w:rsid w:val="00E0389D"/>
    <w:rsid w:val="00E11156"/>
    <w:rsid w:val="00E21D81"/>
    <w:rsid w:val="00E564A6"/>
    <w:rsid w:val="00E9084A"/>
    <w:rsid w:val="00E945E3"/>
    <w:rsid w:val="00EA048A"/>
    <w:rsid w:val="00EA2A81"/>
    <w:rsid w:val="00EA5191"/>
    <w:rsid w:val="00EA555F"/>
    <w:rsid w:val="00EA7DCE"/>
    <w:rsid w:val="00EB7271"/>
    <w:rsid w:val="00ED7607"/>
    <w:rsid w:val="00EF28B5"/>
    <w:rsid w:val="00EF5C16"/>
    <w:rsid w:val="00F00240"/>
    <w:rsid w:val="00F05106"/>
    <w:rsid w:val="00F15BF2"/>
    <w:rsid w:val="00F3265F"/>
    <w:rsid w:val="00F408CD"/>
    <w:rsid w:val="00F5384E"/>
    <w:rsid w:val="00F63E0E"/>
    <w:rsid w:val="00F7717A"/>
    <w:rsid w:val="00F7746C"/>
    <w:rsid w:val="00F939F8"/>
    <w:rsid w:val="00FA6279"/>
    <w:rsid w:val="00FA7B5F"/>
    <w:rsid w:val="00FC0DFF"/>
    <w:rsid w:val="00FD4F3A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CF702"/>
  <w15:docId w15:val="{E1403CC4-0D13-478A-ABD1-856AA9A5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2B9B"/>
    <w:rPr>
      <w:sz w:val="16"/>
      <w:szCs w:val="16"/>
    </w:rPr>
  </w:style>
  <w:style w:type="table" w:styleId="TableGrid">
    <w:name w:val="Table Grid"/>
    <w:basedOn w:val="TableNormal"/>
    <w:uiPriority w:val="59"/>
    <w:rsid w:val="00C0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CD"/>
  </w:style>
  <w:style w:type="paragraph" w:styleId="Footer">
    <w:name w:val="footer"/>
    <w:basedOn w:val="Normal"/>
    <w:link w:val="FooterChar"/>
    <w:uiPriority w:val="99"/>
    <w:unhideWhenUsed/>
    <w:rsid w:val="00F4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8CD"/>
  </w:style>
  <w:style w:type="paragraph" w:styleId="CommentText">
    <w:name w:val="annotation text"/>
    <w:basedOn w:val="Normal"/>
    <w:link w:val="CommentTextChar"/>
    <w:uiPriority w:val="99"/>
    <w:semiHidden/>
    <w:unhideWhenUsed/>
    <w:rsid w:val="00CD3B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B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B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74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44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bayliff@activelancashir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lamb@activelancashire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Doyle</dc:creator>
  <cp:lastModifiedBy>Jane Moodie</cp:lastModifiedBy>
  <cp:revision>5</cp:revision>
  <dcterms:created xsi:type="dcterms:W3CDTF">2024-06-16T17:27:00Z</dcterms:created>
  <dcterms:modified xsi:type="dcterms:W3CDTF">2024-09-03T13:10:00Z</dcterms:modified>
</cp:coreProperties>
</file>